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FB" w:rsidRPr="002540C0" w:rsidRDefault="00EF5CFB">
      <w:pPr>
        <w:rPr>
          <w:lang w:val="en-US"/>
        </w:rPr>
      </w:pPr>
    </w:p>
    <w:p w:rsidR="00866DCA" w:rsidRPr="00E92761" w:rsidRDefault="00550B2A" w:rsidP="00866DCA">
      <w:pPr>
        <w:rPr>
          <w:b/>
          <w:color w:val="000000" w:themeColor="text1"/>
          <w:lang w:val="sr-Cyrl-CS"/>
        </w:rPr>
      </w:pPr>
      <w:r>
        <w:rPr>
          <w:b/>
          <w:noProof/>
          <w:color w:val="000000" w:themeColor="text1"/>
          <w:lang w:val="en-US"/>
        </w:rPr>
        <w:pict>
          <v:shapetype id="_x0000_t202" coordsize="21600,21600" o:spt="202" path="m,l,21600r21600,l21600,xe">
            <v:stroke joinstyle="miter"/>
            <v:path gradientshapeok="t" o:connecttype="rect"/>
          </v:shapetype>
          <v:shape id="Text Box 29" o:spid="_x0000_s1026" type="#_x0000_t202" style="position:absolute;margin-left:438pt;margin-top:-33.25pt;width:80.55pt;height:80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" stroked="f">
            <v:textbox style="layout-flow:vertical;mso-layout-flow-alt:bottom-to-top;mso-fit-shape-to-text:t">
              <w:txbxContent>
                <w:p w:rsidR="005536BB" w:rsidRPr="00685E88" w:rsidRDefault="005536BB" w:rsidP="004846E9">
                  <w:pPr>
                    <w:jc w:val="center"/>
                    <w:rPr>
                      <w:b/>
                      <w:sz w:val="88"/>
                      <w:szCs w:val="88"/>
                      <w:lang w:val="en-US"/>
                    </w:rPr>
                  </w:pPr>
                  <w:r w:rsidRPr="00685E88">
                    <w:rPr>
                      <w:b/>
                      <w:sz w:val="88"/>
                      <w:szCs w:val="88"/>
                      <w:lang w:val="sr-Cyrl-CS"/>
                    </w:rPr>
                    <w:t>FUNDAMENTALS OF HUMAN PHYSIOLOGY</w:t>
                  </w:r>
                </w:p>
                <w:p w:rsidR="005536BB" w:rsidRPr="004846E9" w:rsidRDefault="005536BB" w:rsidP="004846E9">
                  <w:pPr>
                    <w:rPr>
                      <w:szCs w:val="96"/>
                    </w:rPr>
                  </w:pPr>
                </w:p>
              </w:txbxContent>
            </v:textbox>
          </v:shape>
        </w:pict>
      </w: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792350" w:rsidRPr="00E92761" w:rsidRDefault="00792350" w:rsidP="00866DCA">
      <w:pPr>
        <w:rPr>
          <w:b/>
          <w:color w:val="000000" w:themeColor="text1"/>
          <w:lang w:val="sr-Cyrl-CS"/>
        </w:rPr>
      </w:pPr>
    </w:p>
    <w:p w:rsidR="00792350" w:rsidRPr="00E92761" w:rsidRDefault="00792350" w:rsidP="00866DCA">
      <w:pPr>
        <w:rPr>
          <w:b/>
          <w:color w:val="000000" w:themeColor="text1"/>
          <w:lang w:val="sr-Cyrl-CS"/>
        </w:rPr>
      </w:pPr>
    </w:p>
    <w:p w:rsidR="00792350" w:rsidRPr="00E92761" w:rsidRDefault="00792350" w:rsidP="00866DCA">
      <w:pPr>
        <w:rPr>
          <w:b/>
          <w:color w:val="000000" w:themeColor="text1"/>
          <w:lang w:val="sr-Cyrl-CS"/>
        </w:rPr>
      </w:pPr>
    </w:p>
    <w:p w:rsidR="00792350" w:rsidRPr="00E92761" w:rsidRDefault="00792350" w:rsidP="00866DCA">
      <w:pPr>
        <w:rPr>
          <w:b/>
          <w:color w:val="000000" w:themeColor="text1"/>
          <w:lang w:val="sr-Cyrl-CS"/>
        </w:rPr>
      </w:pPr>
    </w:p>
    <w:p w:rsidR="00792350" w:rsidRPr="00E92761" w:rsidRDefault="00792350"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957C63" w:rsidP="008C4DA6">
      <w:pPr>
        <w:jc w:val="center"/>
        <w:rPr>
          <w:b/>
          <w:color w:val="000000" w:themeColor="text1"/>
          <w:lang w:val="sr-Cyrl-CS"/>
        </w:rPr>
      </w:pPr>
      <w:r w:rsidRPr="00E92761">
        <w:rPr>
          <w:b/>
          <w:noProof/>
          <w:color w:val="000000" w:themeColor="text1"/>
          <w:lang w:val="en-US"/>
        </w:rPr>
        <w:drawing>
          <wp:inline distT="0" distB="0" distL="0" distR="0">
            <wp:extent cx="1353820" cy="185293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3820" cy="1852930"/>
                    </a:xfrm>
                    <a:prstGeom prst="rect">
                      <a:avLst/>
                    </a:prstGeom>
                    <a:noFill/>
                    <a:ln>
                      <a:noFill/>
                    </a:ln>
                  </pic:spPr>
                </pic:pic>
              </a:graphicData>
            </a:graphic>
          </wp:inline>
        </w:drawing>
      </w:r>
    </w:p>
    <w:p w:rsidR="00792350" w:rsidRPr="00E92761" w:rsidRDefault="00792350" w:rsidP="00866DCA">
      <w:pPr>
        <w:rPr>
          <w:color w:val="000000" w:themeColor="text1"/>
          <w:sz w:val="40"/>
          <w:szCs w:val="40"/>
          <w:lang w:val="sr-Cyrl-CS"/>
        </w:rPr>
      </w:pPr>
    </w:p>
    <w:p w:rsidR="00866DCA" w:rsidRPr="00E92761" w:rsidRDefault="00866DCA" w:rsidP="00866DCA">
      <w:pPr>
        <w:rPr>
          <w:color w:val="000000" w:themeColor="text1"/>
          <w:sz w:val="40"/>
          <w:szCs w:val="40"/>
          <w:lang w:val="sr-Cyrl-CS"/>
        </w:rPr>
      </w:pPr>
    </w:p>
    <w:p w:rsidR="002E76EA" w:rsidRPr="00E92761" w:rsidRDefault="002E76EA" w:rsidP="00866DCA">
      <w:pPr>
        <w:jc w:val="center"/>
        <w:rPr>
          <w:color w:val="000000" w:themeColor="text1"/>
          <w:sz w:val="40"/>
          <w:szCs w:val="40"/>
          <w:lang w:val="sr-Cyrl-CS"/>
        </w:rPr>
      </w:pPr>
    </w:p>
    <w:p w:rsidR="004846E9" w:rsidRPr="00E92761" w:rsidRDefault="004846E9" w:rsidP="004846E9">
      <w:pPr>
        <w:jc w:val="center"/>
        <w:rPr>
          <w:b/>
          <w:color w:val="000000" w:themeColor="text1"/>
          <w:sz w:val="32"/>
          <w:szCs w:val="32"/>
          <w:lang w:val="en-US"/>
        </w:rPr>
      </w:pPr>
    </w:p>
    <w:p w:rsidR="000D7043" w:rsidRPr="00E92761" w:rsidRDefault="000D7043" w:rsidP="000D7043">
      <w:pPr>
        <w:jc w:val="center"/>
        <w:rPr>
          <w:b/>
          <w:bCs/>
          <w:color w:val="000000" w:themeColor="text1"/>
          <w:sz w:val="44"/>
          <w:szCs w:val="40"/>
          <w:lang/>
        </w:rPr>
      </w:pPr>
      <w:r w:rsidRPr="00E92761">
        <w:rPr>
          <w:b/>
          <w:bCs/>
          <w:color w:val="000000" w:themeColor="text1"/>
          <w:sz w:val="44"/>
          <w:szCs w:val="40"/>
          <w:lang/>
        </w:rPr>
        <w:t>INTEGRATED ACADEMIC</w:t>
      </w:r>
    </w:p>
    <w:p w:rsidR="000D7043" w:rsidRPr="006601E2" w:rsidRDefault="000D7043" w:rsidP="000D7043">
      <w:pPr>
        <w:jc w:val="center"/>
        <w:rPr>
          <w:b/>
          <w:bCs/>
          <w:color w:val="000000" w:themeColor="text1"/>
          <w:sz w:val="44"/>
          <w:szCs w:val="40"/>
          <w:lang w:val="en-US"/>
        </w:rPr>
      </w:pPr>
      <w:r w:rsidRPr="00E92761">
        <w:rPr>
          <w:b/>
          <w:bCs/>
          <w:color w:val="000000" w:themeColor="text1"/>
          <w:sz w:val="44"/>
          <w:szCs w:val="40"/>
          <w:lang/>
        </w:rPr>
        <w:t>STUDIES</w:t>
      </w:r>
      <w:r w:rsidR="006601E2">
        <w:rPr>
          <w:b/>
          <w:bCs/>
          <w:color w:val="000000" w:themeColor="text1"/>
          <w:sz w:val="44"/>
          <w:szCs w:val="40"/>
          <w:lang w:val="en-US"/>
        </w:rPr>
        <w:t xml:space="preserve"> OF </w:t>
      </w:r>
      <w:r w:rsidR="006601E2" w:rsidRPr="00E92761">
        <w:rPr>
          <w:b/>
          <w:bCs/>
          <w:color w:val="000000" w:themeColor="text1"/>
          <w:sz w:val="44"/>
          <w:szCs w:val="40"/>
          <w:lang/>
        </w:rPr>
        <w:t>PHARMACY</w:t>
      </w:r>
    </w:p>
    <w:p w:rsidR="00792350" w:rsidRPr="00E92761" w:rsidRDefault="00792350" w:rsidP="00792350">
      <w:pPr>
        <w:rPr>
          <w:b/>
          <w:color w:val="000000" w:themeColor="text1"/>
          <w:sz w:val="32"/>
          <w:szCs w:val="32"/>
          <w:lang w:val="sr-Cyrl-CS"/>
        </w:rPr>
      </w:pPr>
    </w:p>
    <w:p w:rsidR="00866DCA" w:rsidRPr="00E92761" w:rsidRDefault="00792350" w:rsidP="00866DCA">
      <w:pPr>
        <w:jc w:val="center"/>
        <w:rPr>
          <w:color w:val="000000" w:themeColor="text1"/>
          <w:sz w:val="32"/>
          <w:szCs w:val="32"/>
          <w:lang w:val="sr-Cyrl-CS"/>
        </w:rPr>
      </w:pPr>
      <w:r w:rsidRPr="00E92761">
        <w:rPr>
          <w:b/>
          <w:color w:val="000000" w:themeColor="text1"/>
          <w:sz w:val="32"/>
          <w:szCs w:val="32"/>
          <w:lang w:val="sr-Cyrl-CS"/>
        </w:rPr>
        <w:br/>
      </w:r>
      <w:r w:rsidR="00410668" w:rsidRPr="00E92761">
        <w:rPr>
          <w:b/>
          <w:color w:val="000000" w:themeColor="text1"/>
          <w:sz w:val="32"/>
          <w:szCs w:val="32"/>
          <w:lang w:val="sr-Cyrl-CS"/>
        </w:rPr>
        <w:t>FIRST YEAR OF STUDIES</w:t>
      </w: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rPr>
          <w:b/>
          <w:color w:val="000000" w:themeColor="text1"/>
          <w:lang w:val="sr-Cyrl-CS"/>
        </w:rPr>
      </w:pPr>
    </w:p>
    <w:p w:rsidR="00866DCA" w:rsidRPr="00E92761" w:rsidRDefault="00866DCA" w:rsidP="00866DCA">
      <w:pPr>
        <w:jc w:val="center"/>
        <w:rPr>
          <w:color w:val="000000" w:themeColor="text1"/>
          <w:sz w:val="25"/>
          <w:szCs w:val="25"/>
          <w:lang w:val="sr-Cyrl-CS"/>
        </w:rPr>
      </w:pPr>
    </w:p>
    <w:p w:rsidR="00792350" w:rsidRPr="00E92761" w:rsidRDefault="00792350" w:rsidP="00866DCA">
      <w:pPr>
        <w:jc w:val="center"/>
        <w:rPr>
          <w:color w:val="000000" w:themeColor="text1"/>
          <w:sz w:val="25"/>
          <w:szCs w:val="25"/>
          <w:lang w:val="sr-Cyrl-CS"/>
        </w:rPr>
      </w:pPr>
    </w:p>
    <w:p w:rsidR="00792350" w:rsidRPr="00E92761" w:rsidRDefault="00792350" w:rsidP="00866DCA">
      <w:pPr>
        <w:jc w:val="center"/>
        <w:rPr>
          <w:color w:val="000000" w:themeColor="text1"/>
          <w:sz w:val="25"/>
          <w:szCs w:val="25"/>
          <w:lang w:val="sr-Cyrl-CS"/>
        </w:rPr>
      </w:pPr>
    </w:p>
    <w:p w:rsidR="00792350" w:rsidRPr="00E92761" w:rsidRDefault="00792350" w:rsidP="00866DCA">
      <w:pPr>
        <w:jc w:val="center"/>
        <w:rPr>
          <w:color w:val="000000" w:themeColor="text1"/>
          <w:sz w:val="25"/>
          <w:szCs w:val="25"/>
          <w:lang w:val="sr-Cyrl-CS"/>
        </w:rPr>
      </w:pPr>
    </w:p>
    <w:p w:rsidR="00792350" w:rsidRPr="00E92761" w:rsidRDefault="00792350" w:rsidP="00866DCA">
      <w:pPr>
        <w:jc w:val="center"/>
        <w:rPr>
          <w:color w:val="000000" w:themeColor="text1"/>
          <w:sz w:val="25"/>
          <w:szCs w:val="25"/>
          <w:lang w:val="sr-Cyrl-CS"/>
        </w:rPr>
      </w:pPr>
    </w:p>
    <w:p w:rsidR="00866DCA" w:rsidRPr="00E92761" w:rsidRDefault="003A731F" w:rsidP="000A424F">
      <w:pPr>
        <w:jc w:val="center"/>
        <w:rPr>
          <w:color w:val="000000" w:themeColor="text1"/>
          <w:sz w:val="40"/>
          <w:szCs w:val="40"/>
          <w:lang w:val="sr-Cyrl-CS"/>
        </w:rPr>
      </w:pPr>
      <w:r w:rsidRPr="00E92761">
        <w:rPr>
          <w:color w:val="000000" w:themeColor="text1"/>
          <w:sz w:val="40"/>
          <w:szCs w:val="40"/>
          <w:lang w:val="sr-Cyrl-CS"/>
        </w:rPr>
        <w:t xml:space="preserve">school year </w:t>
      </w:r>
      <w:r w:rsidRPr="008B7B62">
        <w:rPr>
          <w:color w:val="FF0000"/>
          <w:sz w:val="40"/>
          <w:szCs w:val="40"/>
          <w:lang w:val="sr-Cyrl-CS"/>
        </w:rPr>
        <w:t>202</w:t>
      </w:r>
      <w:r w:rsidR="00DC1E59" w:rsidRPr="008B7B62">
        <w:rPr>
          <w:color w:val="FF0000"/>
          <w:sz w:val="40"/>
          <w:szCs w:val="40"/>
          <w:lang w:val="en-US"/>
        </w:rPr>
        <w:t>5</w:t>
      </w:r>
      <w:r w:rsidRPr="008B7B62">
        <w:rPr>
          <w:color w:val="FF0000"/>
          <w:sz w:val="40"/>
          <w:szCs w:val="40"/>
          <w:lang w:val="sr-Cyrl-CS"/>
        </w:rPr>
        <w:t>/202</w:t>
      </w:r>
      <w:r w:rsidR="00DC1E59" w:rsidRPr="008B7B62">
        <w:rPr>
          <w:color w:val="FF0000"/>
          <w:sz w:val="40"/>
          <w:szCs w:val="40"/>
          <w:lang w:val="en-US"/>
        </w:rPr>
        <w:t>6</w:t>
      </w:r>
      <w:r w:rsidRPr="00E92761">
        <w:rPr>
          <w:color w:val="000000" w:themeColor="text1"/>
          <w:sz w:val="40"/>
          <w:szCs w:val="40"/>
          <w:lang w:val="sr-Cyrl-CS"/>
        </w:rPr>
        <w:t>.</w:t>
      </w:r>
    </w:p>
    <w:p w:rsidR="000D6B9E" w:rsidRPr="005C0E35" w:rsidRDefault="000D6B9E" w:rsidP="00866DCA">
      <w:pPr>
        <w:rPr>
          <w:color w:val="000000" w:themeColor="text1"/>
          <w:sz w:val="28"/>
          <w:szCs w:val="28"/>
          <w:lang w:val="en-US"/>
        </w:rPr>
      </w:pPr>
    </w:p>
    <w:p w:rsidR="000D6B9E" w:rsidRPr="00E92761" w:rsidRDefault="000D6B9E" w:rsidP="008C4DA6">
      <w:pPr>
        <w:jc w:val="cente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0D6B9E" w:rsidRPr="00E92761" w:rsidRDefault="000D6B9E"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r w:rsidRPr="00E92761">
        <w:rPr>
          <w:color w:val="000000" w:themeColor="text1"/>
          <w:sz w:val="28"/>
          <w:szCs w:val="28"/>
          <w:lang w:val="sr-Cyrl-CS"/>
        </w:rPr>
        <w:t>Subject:</w:t>
      </w: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612FF4" w:rsidRPr="00E92761" w:rsidRDefault="00685E88" w:rsidP="00612FF4">
      <w:pPr>
        <w:jc w:val="center"/>
        <w:rPr>
          <w:b/>
          <w:color w:val="000000" w:themeColor="text1"/>
          <w:sz w:val="36"/>
          <w:szCs w:val="32"/>
          <w:lang/>
        </w:rPr>
      </w:pPr>
      <w:r w:rsidRPr="00E92761">
        <w:rPr>
          <w:b/>
          <w:color w:val="000000" w:themeColor="text1"/>
          <w:sz w:val="36"/>
          <w:szCs w:val="32"/>
          <w:lang w:val="sr-Cyrl-CS"/>
        </w:rPr>
        <w:t>FUNDAMENTALS OF HUMAN PHYSIOLOGY</w:t>
      </w:r>
    </w:p>
    <w:p w:rsidR="00A867C1" w:rsidRPr="00E92761" w:rsidRDefault="00A867C1" w:rsidP="00221905">
      <w:pPr>
        <w:rPr>
          <w:color w:val="000000" w:themeColor="text1"/>
          <w:lang w:val="sr-Latn-CS"/>
        </w:rPr>
      </w:pPr>
    </w:p>
    <w:p w:rsidR="000D7043" w:rsidRPr="00E92761" w:rsidRDefault="000D7043" w:rsidP="00221905">
      <w:pPr>
        <w:rPr>
          <w:color w:val="000000" w:themeColor="text1"/>
          <w:lang w:val="sr-Latn-CS"/>
        </w:rPr>
      </w:pPr>
    </w:p>
    <w:p w:rsidR="00612FF4" w:rsidRPr="00E92761" w:rsidRDefault="00241FD0" w:rsidP="00F827BA">
      <w:pPr>
        <w:rPr>
          <w:color w:val="000000" w:themeColor="text1"/>
          <w:lang w:val="sr-Cyrl-CS"/>
        </w:rPr>
      </w:pPr>
      <w:r w:rsidRPr="00E92761">
        <w:rPr>
          <w:color w:val="000000" w:themeColor="text1"/>
          <w:lang w:val="sr-Cyrl-CS"/>
        </w:rPr>
        <w:t xml:space="preserve">The course is evaluated with </w:t>
      </w:r>
      <w:r w:rsidR="00DC1E59" w:rsidRPr="00DC1E59">
        <w:rPr>
          <w:color w:val="FF0000"/>
          <w:lang w:val="en-US"/>
        </w:rPr>
        <w:t>8</w:t>
      </w:r>
      <w:r w:rsidRPr="00E92761">
        <w:rPr>
          <w:color w:val="000000" w:themeColor="text1"/>
          <w:lang w:val="sr-Cyrl-CS"/>
        </w:rPr>
        <w:t xml:space="preserve"> ECTS. There are </w:t>
      </w:r>
      <w:r w:rsidR="00461532">
        <w:rPr>
          <w:color w:val="000000" w:themeColor="text1"/>
          <w:lang/>
        </w:rPr>
        <w:t>6</w:t>
      </w:r>
      <w:r w:rsidRPr="00E92761">
        <w:rPr>
          <w:color w:val="000000" w:themeColor="text1"/>
          <w:lang w:val="sr-Cyrl-CS"/>
        </w:rPr>
        <w:t xml:space="preserve"> active classes per week (</w:t>
      </w:r>
      <w:r w:rsidR="00461532">
        <w:rPr>
          <w:color w:val="000000" w:themeColor="text1"/>
          <w:lang/>
        </w:rPr>
        <w:t>4</w:t>
      </w:r>
      <w:r w:rsidRPr="00E92761">
        <w:rPr>
          <w:color w:val="000000" w:themeColor="text1"/>
          <w:lang w:val="sr-Cyrl-CS"/>
        </w:rPr>
        <w:t xml:space="preserve"> </w:t>
      </w:r>
      <w:r w:rsidR="006601E2">
        <w:rPr>
          <w:color w:val="000000" w:themeColor="text1"/>
          <w:lang w:val="en-US"/>
        </w:rPr>
        <w:t>classes</w:t>
      </w:r>
      <w:r w:rsidRPr="00E92761">
        <w:rPr>
          <w:color w:val="000000" w:themeColor="text1"/>
          <w:lang w:val="sr-Cyrl-CS"/>
        </w:rPr>
        <w:t xml:space="preserve"> of lectures and </w:t>
      </w:r>
      <w:r w:rsidR="00461532">
        <w:rPr>
          <w:color w:val="000000" w:themeColor="text1"/>
          <w:lang/>
        </w:rPr>
        <w:t>2</w:t>
      </w:r>
      <w:r w:rsidRPr="00E92761">
        <w:rPr>
          <w:color w:val="000000" w:themeColor="text1"/>
          <w:lang w:val="sr-Cyrl-CS"/>
        </w:rPr>
        <w:t xml:space="preserve"> </w:t>
      </w:r>
      <w:r w:rsidR="006601E2">
        <w:rPr>
          <w:color w:val="000000" w:themeColor="text1"/>
          <w:lang w:val="en-US"/>
        </w:rPr>
        <w:t>classes</w:t>
      </w:r>
      <w:r w:rsidRPr="00E92761">
        <w:rPr>
          <w:color w:val="000000" w:themeColor="text1"/>
          <w:lang w:val="sr-Cyrl-CS"/>
        </w:rPr>
        <w:t xml:space="preserve"> of small group</w:t>
      </w:r>
      <w:r w:rsidR="006601E2">
        <w:rPr>
          <w:color w:val="000000" w:themeColor="text1"/>
          <w:lang w:val="en-US"/>
        </w:rPr>
        <w:t xml:space="preserve"> activities</w:t>
      </w:r>
      <w:r w:rsidRPr="00E92761">
        <w:rPr>
          <w:color w:val="000000" w:themeColor="text1"/>
          <w:lang w:val="sr-Cyrl-CS"/>
        </w:rPr>
        <w:t>).</w:t>
      </w:r>
    </w:p>
    <w:p w:rsidR="008777E5" w:rsidRPr="00E92761" w:rsidRDefault="008777E5" w:rsidP="008777E5">
      <w:pPr>
        <w:rPr>
          <w:color w:val="000000" w:themeColor="text1"/>
          <w:sz w:val="28"/>
          <w:szCs w:val="28"/>
          <w:lang w:val="sr-Cyrl-CS"/>
        </w:rPr>
      </w:pPr>
    </w:p>
    <w:p w:rsidR="00866DCA" w:rsidRPr="006601E2" w:rsidRDefault="00866DCA" w:rsidP="008777E5">
      <w:pPr>
        <w:rPr>
          <w:color w:val="000000" w:themeColor="text1"/>
          <w:sz w:val="28"/>
          <w:szCs w:val="28"/>
          <w:lang/>
        </w:rPr>
      </w:pPr>
    </w:p>
    <w:p w:rsidR="00DB45B1" w:rsidRPr="00E92761" w:rsidRDefault="00DB45B1" w:rsidP="008777E5">
      <w:pPr>
        <w:rPr>
          <w:color w:val="000000" w:themeColor="text1"/>
          <w:sz w:val="28"/>
          <w:szCs w:val="28"/>
          <w:lang w:val="sr-Cyrl-CS"/>
        </w:rPr>
      </w:pPr>
    </w:p>
    <w:p w:rsidR="00DB45B1" w:rsidRPr="00E92761" w:rsidRDefault="00DB45B1" w:rsidP="008777E5">
      <w:pPr>
        <w:rPr>
          <w:color w:val="000000" w:themeColor="text1"/>
          <w:sz w:val="28"/>
          <w:szCs w:val="28"/>
          <w:lang w:val="sr-Cyrl-CS"/>
        </w:rPr>
      </w:pPr>
    </w:p>
    <w:p w:rsidR="00DB45B1" w:rsidRPr="00E92761" w:rsidRDefault="00DB45B1" w:rsidP="008777E5">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ru-RU"/>
        </w:rPr>
      </w:pPr>
    </w:p>
    <w:p w:rsidR="000D7043" w:rsidRPr="00E92761" w:rsidRDefault="000D7043" w:rsidP="00866DCA">
      <w:pPr>
        <w:rPr>
          <w:color w:val="000000" w:themeColor="text1"/>
          <w:sz w:val="28"/>
          <w:szCs w:val="28"/>
          <w:lang w:val="ru-RU"/>
        </w:rPr>
      </w:pPr>
    </w:p>
    <w:p w:rsidR="000D7043" w:rsidRPr="00E92761" w:rsidRDefault="000D7043" w:rsidP="00866DCA">
      <w:pPr>
        <w:rPr>
          <w:color w:val="000000" w:themeColor="text1"/>
          <w:sz w:val="28"/>
          <w:szCs w:val="28"/>
          <w:lang w:val="ru-RU"/>
        </w:rPr>
      </w:pPr>
    </w:p>
    <w:p w:rsidR="000D7043" w:rsidRPr="00E92761" w:rsidRDefault="000D7043" w:rsidP="00866DCA">
      <w:pPr>
        <w:rPr>
          <w:color w:val="000000" w:themeColor="text1"/>
          <w:sz w:val="28"/>
          <w:szCs w:val="28"/>
          <w:lang w:val="ru-RU"/>
        </w:rPr>
      </w:pPr>
    </w:p>
    <w:p w:rsidR="000D7043" w:rsidRPr="00E92761" w:rsidRDefault="000D7043" w:rsidP="00866DCA">
      <w:pPr>
        <w:rPr>
          <w:color w:val="000000" w:themeColor="text1"/>
          <w:sz w:val="28"/>
          <w:szCs w:val="28"/>
          <w:lang w:val="ru-RU"/>
        </w:rPr>
      </w:pPr>
    </w:p>
    <w:p w:rsidR="000D7043" w:rsidRPr="00E92761" w:rsidRDefault="000D7043" w:rsidP="00866DCA">
      <w:pPr>
        <w:rPr>
          <w:color w:val="000000" w:themeColor="text1"/>
          <w:sz w:val="28"/>
          <w:szCs w:val="28"/>
          <w:lang w:val="ru-RU"/>
        </w:rPr>
      </w:pPr>
    </w:p>
    <w:p w:rsidR="000D7043" w:rsidRPr="00E92761" w:rsidRDefault="000D7043" w:rsidP="00866DCA">
      <w:pPr>
        <w:rPr>
          <w:color w:val="000000" w:themeColor="text1"/>
          <w:sz w:val="28"/>
          <w:szCs w:val="28"/>
          <w:lang w:val="ru-RU"/>
        </w:rPr>
      </w:pPr>
    </w:p>
    <w:p w:rsidR="00866DCA" w:rsidRPr="00E92761" w:rsidRDefault="00866DCA" w:rsidP="00866DCA">
      <w:pPr>
        <w:rPr>
          <w:color w:val="000000" w:themeColor="text1"/>
          <w:sz w:val="28"/>
          <w:szCs w:val="28"/>
          <w:lang w:val="sr-Cyrl-CS"/>
        </w:rPr>
      </w:pPr>
    </w:p>
    <w:p w:rsidR="00866DCA" w:rsidRPr="00E92761" w:rsidRDefault="00866DCA" w:rsidP="00866DCA">
      <w:pPr>
        <w:rPr>
          <w:color w:val="000000" w:themeColor="text1"/>
          <w:sz w:val="28"/>
          <w:szCs w:val="28"/>
          <w:lang w:val="sr-Cyrl-CS"/>
        </w:rPr>
      </w:pPr>
    </w:p>
    <w:p w:rsidR="000A424F" w:rsidRPr="00E92761" w:rsidRDefault="000A424F" w:rsidP="00866DCA">
      <w:pPr>
        <w:rPr>
          <w:color w:val="000000" w:themeColor="text1"/>
          <w:sz w:val="28"/>
          <w:szCs w:val="28"/>
          <w:lang w:val="sr-Cyrl-CS"/>
        </w:rPr>
      </w:pPr>
    </w:p>
    <w:p w:rsidR="00A75A25" w:rsidRPr="00E92761" w:rsidRDefault="00A75A25" w:rsidP="00866DCA">
      <w:pPr>
        <w:rPr>
          <w:b/>
          <w:color w:val="000000" w:themeColor="text1"/>
          <w:sz w:val="32"/>
          <w:szCs w:val="32"/>
          <w:lang/>
        </w:rPr>
      </w:pPr>
    </w:p>
    <w:p w:rsidR="00866DCA" w:rsidRPr="00E92761" w:rsidRDefault="000F6C12" w:rsidP="00866DCA">
      <w:pPr>
        <w:rPr>
          <w:b/>
          <w:color w:val="000000" w:themeColor="text1"/>
          <w:sz w:val="32"/>
          <w:szCs w:val="32"/>
          <w:lang w:val="sr-Cyrl-CS"/>
        </w:rPr>
      </w:pPr>
      <w:r w:rsidRPr="00E92761">
        <w:rPr>
          <w:b/>
          <w:color w:val="000000" w:themeColor="text1"/>
          <w:sz w:val="32"/>
          <w:szCs w:val="32"/>
          <w:lang w:val="sr-Cyrl-CS"/>
        </w:rPr>
        <w:t>TEACHERS AND ASSOCIATES:</w:t>
      </w:r>
    </w:p>
    <w:p w:rsidR="00866DCA" w:rsidRPr="00E92761" w:rsidRDefault="00866DCA" w:rsidP="00866DCA">
      <w:pPr>
        <w:rPr>
          <w:color w:val="000000" w:themeColor="text1"/>
          <w:sz w:val="20"/>
          <w:szCs w:val="20"/>
          <w:lang w:val="sr-Cyrl-C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509"/>
        <w:gridCol w:w="3104"/>
        <w:gridCol w:w="3295"/>
        <w:gridCol w:w="3230"/>
      </w:tblGrid>
      <w:tr w:rsidR="005C0E35" w:rsidRPr="00E92761" w:rsidTr="00280444">
        <w:trPr>
          <w:trHeight w:val="416"/>
        </w:trPr>
        <w:tc>
          <w:tcPr>
            <w:tcW w:w="251" w:type="pct"/>
            <w:shd w:val="clear" w:color="auto" w:fill="FFFFFF"/>
            <w:vAlign w:val="center"/>
          </w:tcPr>
          <w:p w:rsidR="00A75A25" w:rsidRPr="002A2D38" w:rsidRDefault="002A2D38" w:rsidP="00A75A25">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No</w:t>
            </w:r>
          </w:p>
        </w:tc>
        <w:tc>
          <w:tcPr>
            <w:tcW w:w="1531" w:type="pct"/>
            <w:shd w:val="clear" w:color="auto" w:fill="FFFFFF"/>
            <w:vAlign w:val="center"/>
          </w:tcPr>
          <w:p w:rsidR="00A75A25" w:rsidRPr="00E92761" w:rsidRDefault="00A75A25" w:rsidP="002A2D38">
            <w:pPr>
              <w:pStyle w:val="Default"/>
              <w:jc w:val="center"/>
              <w:rPr>
                <w:rFonts w:ascii="Times New Roman" w:hAnsi="Times New Roman" w:cs="Times New Roman"/>
                <w:color w:val="000000" w:themeColor="text1"/>
                <w:sz w:val="22"/>
                <w:szCs w:val="22"/>
                <w:lang w:val="sr-Cyrl-CS"/>
              </w:rPr>
            </w:pPr>
            <w:r w:rsidRPr="00E92761">
              <w:rPr>
                <w:rFonts w:ascii="Times New Roman" w:hAnsi="Times New Roman" w:cs="Times New Roman"/>
                <w:color w:val="000000" w:themeColor="text1"/>
                <w:sz w:val="22"/>
                <w:szCs w:val="22"/>
                <w:lang w:val="sr-Cyrl-CS"/>
              </w:rPr>
              <w:t>Name and surname</w:t>
            </w:r>
          </w:p>
        </w:tc>
        <w:tc>
          <w:tcPr>
            <w:tcW w:w="1625" w:type="pct"/>
            <w:shd w:val="clear" w:color="auto" w:fill="FFFFFF"/>
            <w:vAlign w:val="center"/>
          </w:tcPr>
          <w:p w:rsidR="00A75A25" w:rsidRPr="00E92761" w:rsidRDefault="00A75A25" w:rsidP="002A2D38">
            <w:pPr>
              <w:pStyle w:val="Default"/>
              <w:jc w:val="center"/>
              <w:rPr>
                <w:rFonts w:ascii="Times New Roman" w:hAnsi="Times New Roman" w:cs="Times New Roman"/>
                <w:bCs/>
                <w:color w:val="000000" w:themeColor="text1"/>
                <w:sz w:val="22"/>
                <w:szCs w:val="22"/>
              </w:rPr>
            </w:pPr>
            <w:r w:rsidRPr="00E92761">
              <w:rPr>
                <w:rFonts w:ascii="Times New Roman" w:hAnsi="Times New Roman" w:cs="Times New Roman"/>
                <w:bCs/>
                <w:color w:val="000000" w:themeColor="text1"/>
                <w:sz w:val="22"/>
                <w:szCs w:val="22"/>
                <w:lang w:val="sr-Cyrl-CS"/>
              </w:rPr>
              <w:t>E-mail address</w:t>
            </w:r>
          </w:p>
        </w:tc>
        <w:tc>
          <w:tcPr>
            <w:tcW w:w="1593" w:type="pct"/>
            <w:shd w:val="clear" w:color="auto" w:fill="FFFFFF"/>
            <w:vAlign w:val="center"/>
          </w:tcPr>
          <w:p w:rsidR="00A75A25" w:rsidRPr="002A2D38" w:rsidRDefault="002A2D38" w:rsidP="002A2D38">
            <w:pPr>
              <w:pStyle w:val="Default"/>
              <w:jc w:val="cente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Title</w:t>
            </w:r>
          </w:p>
        </w:tc>
      </w:tr>
      <w:tr w:rsidR="005C0E35" w:rsidRPr="00E92761" w:rsidTr="00280444">
        <w:trPr>
          <w:trHeight w:val="416"/>
        </w:trPr>
        <w:tc>
          <w:tcPr>
            <w:tcW w:w="251" w:type="pct"/>
            <w:shd w:val="clear" w:color="auto" w:fill="FFFFFF"/>
            <w:vAlign w:val="center"/>
          </w:tcPr>
          <w:p w:rsidR="00974ED6" w:rsidRPr="00E92761" w:rsidRDefault="00974ED6" w:rsidP="00974ED6">
            <w:pPr>
              <w:pStyle w:val="Default"/>
              <w:rPr>
                <w:rFonts w:ascii="Times New Roman" w:hAnsi="Times New Roman" w:cs="Times New Roman"/>
                <w:color w:val="000000" w:themeColor="text1"/>
                <w:sz w:val="22"/>
                <w:szCs w:val="22"/>
                <w:lang/>
              </w:rPr>
            </w:pPr>
            <w:r w:rsidRPr="00E92761">
              <w:rPr>
                <w:rFonts w:ascii="Times New Roman" w:hAnsi="Times New Roman" w:cs="Times New Roman"/>
                <w:color w:val="000000" w:themeColor="text1"/>
                <w:sz w:val="22"/>
                <w:szCs w:val="22"/>
                <w:lang/>
              </w:rPr>
              <w:t>1.</w:t>
            </w:r>
          </w:p>
        </w:tc>
        <w:tc>
          <w:tcPr>
            <w:tcW w:w="1531" w:type="pct"/>
            <w:shd w:val="clear" w:color="auto" w:fill="FFFFFF"/>
            <w:vAlign w:val="center"/>
          </w:tcPr>
          <w:p w:rsidR="00974ED6" w:rsidRPr="00E92761" w:rsidRDefault="00974ED6" w:rsidP="00974ED6">
            <w:pPr>
              <w:rPr>
                <w:color w:val="000000" w:themeColor="text1"/>
                <w:sz w:val="20"/>
                <w:szCs w:val="20"/>
                <w:lang w:val="sr-Cyrl-CS"/>
              </w:rPr>
            </w:pPr>
            <w:r w:rsidRPr="00E92761">
              <w:rPr>
                <w:color w:val="000000" w:themeColor="text1"/>
                <w:sz w:val="20"/>
                <w:szCs w:val="20"/>
                <w:lang w:val="sr-Cyrl-CS"/>
              </w:rPr>
              <w:t>Vladimir Jakovljević</w:t>
            </w:r>
          </w:p>
        </w:tc>
        <w:tc>
          <w:tcPr>
            <w:tcW w:w="1625" w:type="pct"/>
            <w:shd w:val="clear" w:color="auto" w:fill="FFFFFF"/>
            <w:vAlign w:val="center"/>
          </w:tcPr>
          <w:p w:rsidR="00974ED6" w:rsidRPr="00E92761" w:rsidRDefault="00974ED6" w:rsidP="00974ED6">
            <w:pPr>
              <w:rPr>
                <w:color w:val="000000" w:themeColor="text1"/>
                <w:sz w:val="20"/>
                <w:szCs w:val="20"/>
              </w:rPr>
            </w:pPr>
            <w:r w:rsidRPr="00E92761">
              <w:rPr>
                <w:color w:val="000000" w:themeColor="text1"/>
                <w:sz w:val="20"/>
                <w:szCs w:val="20"/>
              </w:rPr>
              <w:t>drvladakgbg@yahoo.com</w:t>
            </w:r>
          </w:p>
        </w:tc>
        <w:tc>
          <w:tcPr>
            <w:tcW w:w="1593" w:type="pct"/>
            <w:shd w:val="clear" w:color="auto" w:fill="FFFFFF"/>
            <w:vAlign w:val="center"/>
          </w:tcPr>
          <w:p w:rsidR="00974ED6" w:rsidRPr="00E92761" w:rsidRDefault="006601E2" w:rsidP="00974ED6">
            <w:pPr>
              <w:rPr>
                <w:color w:val="000000" w:themeColor="text1"/>
                <w:sz w:val="20"/>
                <w:szCs w:val="20"/>
                <w:lang w:val="sr-Cyrl-CS"/>
              </w:rPr>
            </w:pPr>
            <w:r>
              <w:rPr>
                <w:color w:val="000000" w:themeColor="text1"/>
                <w:sz w:val="20"/>
                <w:szCs w:val="20"/>
                <w:lang w:val="en-US"/>
              </w:rPr>
              <w:t xml:space="preserve">Full </w:t>
            </w:r>
            <w:r w:rsidR="00974ED6" w:rsidRPr="00E92761">
              <w:rPr>
                <w:color w:val="000000" w:themeColor="text1"/>
                <w:sz w:val="20"/>
                <w:szCs w:val="20"/>
                <w:lang w:val="sr-Cyrl-CS"/>
              </w:rPr>
              <w:t>professor</w:t>
            </w:r>
          </w:p>
        </w:tc>
      </w:tr>
      <w:tr w:rsidR="005C0E35" w:rsidRPr="00E92761" w:rsidTr="00280444">
        <w:trPr>
          <w:trHeight w:val="416"/>
        </w:trPr>
        <w:tc>
          <w:tcPr>
            <w:tcW w:w="251" w:type="pct"/>
            <w:shd w:val="clear" w:color="auto" w:fill="FFFFFF"/>
            <w:vAlign w:val="center"/>
          </w:tcPr>
          <w:p w:rsidR="00703A64" w:rsidRPr="00E92761" w:rsidRDefault="00703A64" w:rsidP="00703A64">
            <w:pPr>
              <w:pStyle w:val="Default"/>
              <w:rPr>
                <w:rFonts w:ascii="Times New Roman" w:hAnsi="Times New Roman" w:cs="Times New Roman"/>
                <w:color w:val="000000" w:themeColor="text1"/>
                <w:sz w:val="22"/>
                <w:szCs w:val="22"/>
              </w:rPr>
            </w:pPr>
            <w:r w:rsidRPr="00E92761">
              <w:rPr>
                <w:rFonts w:ascii="Times New Roman" w:hAnsi="Times New Roman" w:cs="Times New Roman"/>
                <w:color w:val="000000" w:themeColor="text1"/>
                <w:sz w:val="22"/>
                <w:szCs w:val="22"/>
              </w:rPr>
              <w:t>2.</w:t>
            </w:r>
          </w:p>
        </w:tc>
        <w:tc>
          <w:tcPr>
            <w:tcW w:w="1531" w:type="pct"/>
            <w:shd w:val="clear" w:color="auto" w:fill="FFFFFF"/>
            <w:vAlign w:val="center"/>
          </w:tcPr>
          <w:p w:rsidR="00703A64" w:rsidRPr="00E92761" w:rsidRDefault="00703A64" w:rsidP="00703A64">
            <w:pPr>
              <w:pStyle w:val="Default"/>
              <w:rPr>
                <w:rFonts w:ascii="Times New Roman" w:hAnsi="Times New Roman" w:cs="Times New Roman"/>
                <w:color w:val="000000" w:themeColor="text1"/>
                <w:sz w:val="20"/>
                <w:szCs w:val="20"/>
                <w:lang w:val="sr-Cyrl-CS"/>
              </w:rPr>
            </w:pPr>
            <w:r w:rsidRPr="00E92761">
              <w:rPr>
                <w:rFonts w:ascii="Times New Roman" w:hAnsi="Times New Roman" w:cs="Times New Roman"/>
                <w:color w:val="000000" w:themeColor="text1"/>
                <w:sz w:val="20"/>
                <w:szCs w:val="20"/>
                <w:lang w:val="sr-Cyrl-CS"/>
              </w:rPr>
              <w:t>Gvozden Rosic</w:t>
            </w:r>
          </w:p>
        </w:tc>
        <w:tc>
          <w:tcPr>
            <w:tcW w:w="1625" w:type="pct"/>
            <w:shd w:val="clear" w:color="auto" w:fill="FFFFFF"/>
            <w:vAlign w:val="center"/>
          </w:tcPr>
          <w:p w:rsidR="00703A64" w:rsidRPr="00E92761" w:rsidRDefault="00703A64" w:rsidP="00703A64">
            <w:pPr>
              <w:pStyle w:val="Default"/>
              <w:rPr>
                <w:rFonts w:ascii="Times New Roman" w:hAnsi="Times New Roman" w:cs="Times New Roman"/>
                <w:bCs/>
                <w:color w:val="000000" w:themeColor="text1"/>
                <w:sz w:val="20"/>
                <w:szCs w:val="20"/>
                <w:lang w:val="sr-Cyrl-CS"/>
              </w:rPr>
            </w:pPr>
            <w:r w:rsidRPr="00E92761">
              <w:rPr>
                <w:rFonts w:ascii="Times New Roman" w:hAnsi="Times New Roman" w:cs="Times New Roman"/>
                <w:bCs/>
                <w:color w:val="000000" w:themeColor="text1"/>
                <w:sz w:val="20"/>
                <w:szCs w:val="20"/>
                <w:lang w:val="sr-Cyrl-CS"/>
              </w:rPr>
              <w:t>grosic@medf.kg.ac.rs</w:t>
            </w:r>
          </w:p>
        </w:tc>
        <w:tc>
          <w:tcPr>
            <w:tcW w:w="1593" w:type="pct"/>
            <w:shd w:val="clear" w:color="auto" w:fill="FFFFFF"/>
            <w:vAlign w:val="center"/>
          </w:tcPr>
          <w:p w:rsidR="00703A64" w:rsidRPr="00E92761" w:rsidRDefault="006601E2" w:rsidP="00703A64">
            <w:pPr>
              <w:rPr>
                <w:color w:val="000000" w:themeColor="text1"/>
                <w:sz w:val="20"/>
                <w:szCs w:val="20"/>
                <w:lang w:val="sr-Cyrl-CS"/>
              </w:rPr>
            </w:pPr>
            <w:r>
              <w:rPr>
                <w:color w:val="000000" w:themeColor="text1"/>
                <w:sz w:val="20"/>
                <w:szCs w:val="20"/>
                <w:lang w:val="en-US"/>
              </w:rPr>
              <w:t xml:space="preserve">Full </w:t>
            </w:r>
            <w:r w:rsidR="00703A64" w:rsidRPr="00E92761">
              <w:rPr>
                <w:color w:val="000000" w:themeColor="text1"/>
                <w:sz w:val="20"/>
                <w:szCs w:val="20"/>
                <w:lang w:val="sr-Cyrl-CS"/>
              </w:rPr>
              <w:t>professor</w:t>
            </w:r>
          </w:p>
        </w:tc>
      </w:tr>
      <w:tr w:rsidR="005C0E35" w:rsidRPr="00E92761" w:rsidTr="00280444">
        <w:trPr>
          <w:trHeight w:val="406"/>
        </w:trPr>
        <w:tc>
          <w:tcPr>
            <w:tcW w:w="251" w:type="pct"/>
            <w:shd w:val="clear" w:color="auto" w:fill="FFFFFF"/>
            <w:vAlign w:val="center"/>
          </w:tcPr>
          <w:p w:rsidR="00703A64" w:rsidRPr="00E92761" w:rsidRDefault="00280444" w:rsidP="00703A6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3</w:t>
            </w:r>
            <w:r w:rsidR="00703A64" w:rsidRPr="00E92761">
              <w:rPr>
                <w:rFonts w:ascii="Times New Roman" w:hAnsi="Times New Roman" w:cs="Times New Roman"/>
                <w:color w:val="000000" w:themeColor="text1"/>
                <w:sz w:val="22"/>
                <w:szCs w:val="22"/>
                <w:lang w:val="sr-Cyrl-CS"/>
              </w:rPr>
              <w:t>.</w:t>
            </w:r>
          </w:p>
        </w:tc>
        <w:tc>
          <w:tcPr>
            <w:tcW w:w="1531" w:type="pct"/>
            <w:shd w:val="clear" w:color="auto" w:fill="FFFFFF"/>
            <w:vAlign w:val="center"/>
          </w:tcPr>
          <w:p w:rsidR="00703A64" w:rsidRPr="00E92761" w:rsidRDefault="00703A64" w:rsidP="00703A64">
            <w:pPr>
              <w:rPr>
                <w:color w:val="000000" w:themeColor="text1"/>
                <w:sz w:val="20"/>
                <w:szCs w:val="20"/>
              </w:rPr>
            </w:pPr>
            <w:r w:rsidRPr="00E92761">
              <w:rPr>
                <w:color w:val="000000" w:themeColor="text1"/>
                <w:sz w:val="20"/>
                <w:szCs w:val="20"/>
                <w:lang w:val="sr-Cyrl-CS"/>
              </w:rPr>
              <w:t>Vladimir Zivkovic</w:t>
            </w:r>
          </w:p>
        </w:tc>
        <w:tc>
          <w:tcPr>
            <w:tcW w:w="1625" w:type="pct"/>
            <w:shd w:val="clear" w:color="auto" w:fill="FFFFFF"/>
            <w:vAlign w:val="center"/>
          </w:tcPr>
          <w:p w:rsidR="00703A64" w:rsidRPr="00E92761" w:rsidRDefault="00550B2A" w:rsidP="00703A64">
            <w:pPr>
              <w:rPr>
                <w:color w:val="000000" w:themeColor="text1"/>
                <w:sz w:val="20"/>
                <w:szCs w:val="20"/>
              </w:rPr>
            </w:pPr>
            <w:hyperlink r:id="rId9" w:history="1">
              <w:r w:rsidR="00703A64" w:rsidRPr="00E92761">
                <w:rPr>
                  <w:rStyle w:val="Hyperlink"/>
                  <w:color w:val="000000" w:themeColor="text1"/>
                  <w:sz w:val="20"/>
                  <w:szCs w:val="20"/>
                  <w:u w:val="none"/>
                </w:rPr>
                <w:t>vladimirziv@gmail.com</w:t>
              </w:r>
            </w:hyperlink>
          </w:p>
        </w:tc>
        <w:tc>
          <w:tcPr>
            <w:tcW w:w="1593" w:type="pct"/>
            <w:shd w:val="clear" w:color="auto" w:fill="FFFFFF"/>
            <w:vAlign w:val="center"/>
          </w:tcPr>
          <w:p w:rsidR="00703A64" w:rsidRPr="00E92761" w:rsidRDefault="006601E2" w:rsidP="00703A64">
            <w:pPr>
              <w:rPr>
                <w:color w:val="000000" w:themeColor="text1"/>
                <w:sz w:val="20"/>
                <w:szCs w:val="20"/>
                <w:lang w:val="sr-Cyrl-CS"/>
              </w:rPr>
            </w:pPr>
            <w:r>
              <w:rPr>
                <w:color w:val="000000" w:themeColor="text1"/>
                <w:sz w:val="20"/>
                <w:szCs w:val="20"/>
                <w:lang w:val="en-US"/>
              </w:rPr>
              <w:t xml:space="preserve">Full </w:t>
            </w:r>
            <w:r w:rsidR="00192DFB">
              <w:rPr>
                <w:color w:val="000000" w:themeColor="text1"/>
                <w:sz w:val="20"/>
                <w:szCs w:val="20"/>
                <w:lang w:val="sr-Cyrl-CS"/>
              </w:rPr>
              <w:t>professor</w:t>
            </w:r>
          </w:p>
        </w:tc>
      </w:tr>
      <w:tr w:rsidR="005C0E35" w:rsidRPr="00E92761" w:rsidTr="00280444">
        <w:trPr>
          <w:trHeight w:val="418"/>
        </w:trPr>
        <w:tc>
          <w:tcPr>
            <w:tcW w:w="251" w:type="pct"/>
            <w:shd w:val="clear" w:color="auto" w:fill="FFFFFF"/>
            <w:vAlign w:val="center"/>
          </w:tcPr>
          <w:p w:rsidR="00703A64" w:rsidRPr="00E92761" w:rsidRDefault="00280444" w:rsidP="00703A6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4</w:t>
            </w:r>
            <w:r w:rsidR="00703A64" w:rsidRPr="00E92761">
              <w:rPr>
                <w:rFonts w:ascii="Times New Roman" w:hAnsi="Times New Roman" w:cs="Times New Roman"/>
                <w:color w:val="000000" w:themeColor="text1"/>
                <w:sz w:val="22"/>
                <w:szCs w:val="22"/>
              </w:rPr>
              <w:t>.</w:t>
            </w:r>
          </w:p>
        </w:tc>
        <w:tc>
          <w:tcPr>
            <w:tcW w:w="1531" w:type="pct"/>
            <w:shd w:val="clear" w:color="auto" w:fill="FFFFFF"/>
            <w:vAlign w:val="center"/>
          </w:tcPr>
          <w:p w:rsidR="00703A64" w:rsidRPr="00E92761" w:rsidRDefault="00703A64" w:rsidP="00703A64">
            <w:pPr>
              <w:rPr>
                <w:color w:val="000000" w:themeColor="text1"/>
                <w:sz w:val="20"/>
                <w:szCs w:val="20"/>
                <w:lang w:val="sr-Cyrl-CS"/>
              </w:rPr>
            </w:pPr>
            <w:r w:rsidRPr="00E92761">
              <w:rPr>
                <w:color w:val="000000" w:themeColor="text1"/>
                <w:sz w:val="20"/>
                <w:szCs w:val="20"/>
                <w:lang w:val="sr-Cyrl-CS"/>
              </w:rPr>
              <w:t>Ivan Srejović</w:t>
            </w:r>
          </w:p>
        </w:tc>
        <w:tc>
          <w:tcPr>
            <w:tcW w:w="1625" w:type="pct"/>
            <w:shd w:val="clear" w:color="auto" w:fill="FFFFFF"/>
            <w:vAlign w:val="center"/>
          </w:tcPr>
          <w:p w:rsidR="00703A64" w:rsidRPr="00E92761" w:rsidRDefault="00703A64" w:rsidP="00703A64">
            <w:pPr>
              <w:rPr>
                <w:color w:val="000000" w:themeColor="text1"/>
                <w:sz w:val="20"/>
                <w:szCs w:val="20"/>
                <w:lang w:val="sr-Latn-CS"/>
              </w:rPr>
            </w:pPr>
            <w:r w:rsidRPr="00E92761">
              <w:rPr>
                <w:color w:val="000000" w:themeColor="text1"/>
                <w:sz w:val="20"/>
                <w:szCs w:val="20"/>
                <w:lang w:val="sr-Latn-CS"/>
              </w:rPr>
              <w:t>ivan_srejovic@hotmail.com</w:t>
            </w:r>
          </w:p>
        </w:tc>
        <w:tc>
          <w:tcPr>
            <w:tcW w:w="1593" w:type="pct"/>
            <w:shd w:val="clear" w:color="auto" w:fill="FFFFFF"/>
            <w:vAlign w:val="center"/>
          </w:tcPr>
          <w:p w:rsidR="00703A64" w:rsidRPr="00E92761" w:rsidRDefault="003309E5" w:rsidP="00703A64">
            <w:pPr>
              <w:rPr>
                <w:color w:val="000000" w:themeColor="text1"/>
                <w:sz w:val="20"/>
                <w:szCs w:val="20"/>
                <w:lang w:val="sr-Cyrl-CS"/>
              </w:rPr>
            </w:pPr>
            <w:r w:rsidRPr="00E92761">
              <w:rPr>
                <w:color w:val="000000" w:themeColor="text1"/>
                <w:sz w:val="20"/>
                <w:szCs w:val="20"/>
                <w:lang w:val="sr-Cyrl-CS"/>
              </w:rPr>
              <w:t>Associate Professor</w:t>
            </w:r>
          </w:p>
        </w:tc>
      </w:tr>
      <w:tr w:rsidR="005C0E35" w:rsidRPr="00E92761" w:rsidTr="00280444">
        <w:trPr>
          <w:trHeight w:val="423"/>
        </w:trPr>
        <w:tc>
          <w:tcPr>
            <w:tcW w:w="251" w:type="pct"/>
            <w:shd w:val="clear" w:color="auto" w:fill="FFFFFF"/>
            <w:vAlign w:val="center"/>
          </w:tcPr>
          <w:p w:rsidR="00703A64" w:rsidRPr="00E92761" w:rsidRDefault="00280444" w:rsidP="00703A6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5</w:t>
            </w:r>
            <w:r w:rsidR="00703A64" w:rsidRPr="00E92761">
              <w:rPr>
                <w:rFonts w:ascii="Times New Roman" w:hAnsi="Times New Roman" w:cs="Times New Roman"/>
                <w:color w:val="000000" w:themeColor="text1"/>
                <w:sz w:val="22"/>
                <w:szCs w:val="22"/>
                <w:lang w:val="sr-Cyrl-CS"/>
              </w:rPr>
              <w:t>.</w:t>
            </w:r>
          </w:p>
        </w:tc>
        <w:tc>
          <w:tcPr>
            <w:tcW w:w="1531" w:type="pct"/>
            <w:shd w:val="clear" w:color="auto" w:fill="FFFFFF"/>
            <w:vAlign w:val="center"/>
          </w:tcPr>
          <w:p w:rsidR="00703A64" w:rsidRPr="00E92761" w:rsidRDefault="00703A64" w:rsidP="00703A64">
            <w:pPr>
              <w:rPr>
                <w:color w:val="000000" w:themeColor="text1"/>
                <w:sz w:val="20"/>
                <w:szCs w:val="20"/>
                <w:lang w:val="sr-Cyrl-CS"/>
              </w:rPr>
            </w:pPr>
            <w:r w:rsidRPr="00E92761">
              <w:rPr>
                <w:color w:val="000000" w:themeColor="text1"/>
                <w:sz w:val="20"/>
                <w:szCs w:val="20"/>
                <w:lang w:val="sr-Cyrl-CS"/>
              </w:rPr>
              <w:t>Dragica Selaković</w:t>
            </w:r>
          </w:p>
        </w:tc>
        <w:tc>
          <w:tcPr>
            <w:tcW w:w="1625" w:type="pct"/>
            <w:shd w:val="clear" w:color="auto" w:fill="FFFFFF"/>
            <w:vAlign w:val="center"/>
          </w:tcPr>
          <w:p w:rsidR="00703A64" w:rsidRPr="00E92761" w:rsidRDefault="00550B2A" w:rsidP="00703A64">
            <w:pPr>
              <w:rPr>
                <w:color w:val="000000" w:themeColor="text1"/>
                <w:sz w:val="20"/>
                <w:szCs w:val="20"/>
              </w:rPr>
            </w:pPr>
            <w:hyperlink r:id="rId10" w:history="1">
              <w:r w:rsidR="00703A64" w:rsidRPr="00E92761">
                <w:rPr>
                  <w:rStyle w:val="Hyperlink"/>
                  <w:color w:val="000000" w:themeColor="text1"/>
                  <w:sz w:val="20"/>
                  <w:szCs w:val="20"/>
                  <w:u w:val="none"/>
                </w:rPr>
                <w:t>dragica984@gmail.com</w:t>
              </w:r>
            </w:hyperlink>
          </w:p>
        </w:tc>
        <w:tc>
          <w:tcPr>
            <w:tcW w:w="1593" w:type="pct"/>
            <w:shd w:val="clear" w:color="auto" w:fill="FFFFFF"/>
            <w:vAlign w:val="center"/>
          </w:tcPr>
          <w:p w:rsidR="00703A64" w:rsidRPr="00E92761" w:rsidRDefault="00E92761" w:rsidP="00703A64">
            <w:pPr>
              <w:rPr>
                <w:color w:val="000000" w:themeColor="text1"/>
                <w:sz w:val="20"/>
                <w:szCs w:val="20"/>
                <w:lang w:val="sr-Cyrl-CS"/>
              </w:rPr>
            </w:pPr>
            <w:r w:rsidRPr="00E92761">
              <w:rPr>
                <w:color w:val="000000" w:themeColor="text1"/>
                <w:sz w:val="20"/>
                <w:szCs w:val="20"/>
                <w:lang w:val="sr-Cyrl-CS"/>
              </w:rPr>
              <w:t>Associate Professor</w:t>
            </w:r>
          </w:p>
        </w:tc>
      </w:tr>
      <w:tr w:rsidR="00280444" w:rsidRPr="00E92761" w:rsidTr="00280444">
        <w:trPr>
          <w:trHeight w:val="423"/>
        </w:trPr>
        <w:tc>
          <w:tcPr>
            <w:tcW w:w="251" w:type="pct"/>
            <w:shd w:val="clear" w:color="auto" w:fill="FFFFFF"/>
            <w:vAlign w:val="center"/>
          </w:tcPr>
          <w:p w:rsidR="00280444" w:rsidRPr="00E92761" w:rsidRDefault="00280444" w:rsidP="0028044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rPr>
              <w:t>6</w:t>
            </w:r>
            <w:r w:rsidRPr="00E92761">
              <w:rPr>
                <w:rFonts w:ascii="Times New Roman" w:hAnsi="Times New Roman" w:cs="Times New Roman"/>
                <w:color w:val="000000" w:themeColor="text1"/>
                <w:sz w:val="22"/>
                <w:szCs w:val="22"/>
                <w:lang w:val="sr-Cyrl-CS"/>
              </w:rPr>
              <w:t>.</w:t>
            </w:r>
          </w:p>
        </w:tc>
        <w:tc>
          <w:tcPr>
            <w:tcW w:w="1531" w:type="pct"/>
            <w:shd w:val="clear" w:color="auto" w:fill="FFFFFF"/>
            <w:vAlign w:val="center"/>
          </w:tcPr>
          <w:p w:rsidR="00280444" w:rsidRPr="00E92761" w:rsidRDefault="00280444" w:rsidP="00280444">
            <w:pPr>
              <w:rPr>
                <w:color w:val="000000" w:themeColor="text1"/>
                <w:sz w:val="20"/>
                <w:szCs w:val="20"/>
                <w:lang/>
              </w:rPr>
            </w:pPr>
            <w:r w:rsidRPr="00E92761">
              <w:rPr>
                <w:color w:val="000000" w:themeColor="text1"/>
                <w:sz w:val="20"/>
                <w:szCs w:val="20"/>
                <w:lang/>
              </w:rPr>
              <w:t>Jovana Joksimović Jović</w:t>
            </w:r>
          </w:p>
        </w:tc>
        <w:tc>
          <w:tcPr>
            <w:tcW w:w="1625" w:type="pct"/>
            <w:shd w:val="clear" w:color="auto" w:fill="FFFFFF"/>
            <w:vAlign w:val="center"/>
          </w:tcPr>
          <w:p w:rsidR="00280444" w:rsidRPr="00E92761" w:rsidRDefault="00280444" w:rsidP="00280444">
            <w:pPr>
              <w:rPr>
                <w:color w:val="000000" w:themeColor="text1"/>
                <w:sz w:val="20"/>
                <w:szCs w:val="20"/>
              </w:rPr>
            </w:pPr>
            <w:r w:rsidRPr="00E92761">
              <w:rPr>
                <w:color w:val="000000" w:themeColor="text1"/>
                <w:sz w:val="20"/>
                <w:szCs w:val="20"/>
              </w:rPr>
              <w:t>jovana_joksimovic@yahoo.com</w:t>
            </w:r>
          </w:p>
        </w:tc>
        <w:tc>
          <w:tcPr>
            <w:tcW w:w="1593" w:type="pct"/>
            <w:shd w:val="clear" w:color="auto" w:fill="FFFFFF"/>
            <w:vAlign w:val="center"/>
          </w:tcPr>
          <w:p w:rsidR="00280444" w:rsidRPr="00DC1E59" w:rsidRDefault="00280444" w:rsidP="00280444">
            <w:pPr>
              <w:rPr>
                <w:color w:val="000000" w:themeColor="text1"/>
                <w:sz w:val="20"/>
                <w:szCs w:val="20"/>
                <w:lang w:val="sr-Cyrl-CS"/>
              </w:rPr>
            </w:pPr>
            <w:r w:rsidRPr="00DC1E59">
              <w:rPr>
                <w:color w:val="000000" w:themeColor="text1"/>
                <w:sz w:val="20"/>
                <w:szCs w:val="20"/>
                <w:lang w:val="sr-Cyrl-CS"/>
              </w:rPr>
              <w:t>Associate Professor</w:t>
            </w:r>
          </w:p>
        </w:tc>
      </w:tr>
      <w:tr w:rsidR="00280444" w:rsidRPr="00E92761" w:rsidTr="00280444">
        <w:trPr>
          <w:trHeight w:val="423"/>
        </w:trPr>
        <w:tc>
          <w:tcPr>
            <w:tcW w:w="251" w:type="pct"/>
            <w:shd w:val="clear" w:color="auto" w:fill="FFFFFF"/>
            <w:vAlign w:val="center"/>
          </w:tcPr>
          <w:p w:rsidR="00280444" w:rsidRPr="00E92761" w:rsidRDefault="00280444" w:rsidP="00280444">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lang/>
              </w:rPr>
              <w:t>7</w:t>
            </w:r>
            <w:r w:rsidRPr="00E92761">
              <w:rPr>
                <w:rFonts w:ascii="Times New Roman" w:hAnsi="Times New Roman" w:cs="Times New Roman"/>
                <w:color w:val="000000" w:themeColor="text1"/>
                <w:sz w:val="22"/>
                <w:szCs w:val="22"/>
                <w:lang/>
              </w:rPr>
              <w:t>.</w:t>
            </w:r>
          </w:p>
        </w:tc>
        <w:tc>
          <w:tcPr>
            <w:tcW w:w="1531" w:type="pct"/>
            <w:shd w:val="clear" w:color="auto" w:fill="FFFFFF"/>
            <w:vAlign w:val="center"/>
          </w:tcPr>
          <w:p w:rsidR="00280444" w:rsidRPr="00E92761" w:rsidRDefault="00280444" w:rsidP="00280444">
            <w:pPr>
              <w:rPr>
                <w:color w:val="000000" w:themeColor="text1"/>
                <w:sz w:val="20"/>
                <w:szCs w:val="20"/>
                <w:lang w:val="sr-Cyrl-CS"/>
              </w:rPr>
            </w:pPr>
            <w:r w:rsidRPr="00E92761">
              <w:rPr>
                <w:color w:val="000000" w:themeColor="text1"/>
                <w:sz w:val="20"/>
                <w:szCs w:val="20"/>
                <w:lang w:val="sr-Cyrl-CS"/>
              </w:rPr>
              <w:t>Jasmina Sretenović</w:t>
            </w:r>
          </w:p>
        </w:tc>
        <w:tc>
          <w:tcPr>
            <w:tcW w:w="1625" w:type="pct"/>
            <w:shd w:val="clear" w:color="auto" w:fill="FFFFFF"/>
            <w:vAlign w:val="center"/>
          </w:tcPr>
          <w:p w:rsidR="00280444" w:rsidRPr="00E92761" w:rsidRDefault="00280444" w:rsidP="00280444">
            <w:pPr>
              <w:rPr>
                <w:color w:val="000000" w:themeColor="text1"/>
                <w:sz w:val="20"/>
                <w:szCs w:val="20"/>
                <w:lang w:val="sr-Latn-CS"/>
              </w:rPr>
            </w:pPr>
            <w:r w:rsidRPr="00E92761">
              <w:rPr>
                <w:color w:val="000000" w:themeColor="text1"/>
                <w:sz w:val="20"/>
                <w:szCs w:val="20"/>
                <w:lang w:val="sr-Latn-CS"/>
              </w:rPr>
              <w:t>drj.sretenovic@gmail.com</w:t>
            </w:r>
          </w:p>
        </w:tc>
        <w:tc>
          <w:tcPr>
            <w:tcW w:w="1593" w:type="pct"/>
            <w:shd w:val="clear" w:color="auto" w:fill="FFFFFF"/>
            <w:vAlign w:val="center"/>
          </w:tcPr>
          <w:p w:rsidR="00280444" w:rsidRPr="00E92761" w:rsidRDefault="00280444" w:rsidP="00280444">
            <w:pPr>
              <w:rPr>
                <w:color w:val="000000" w:themeColor="text1"/>
                <w:sz w:val="20"/>
                <w:szCs w:val="20"/>
                <w:lang w:val="sr-Cyrl-CS"/>
              </w:rPr>
            </w:pPr>
            <w:r>
              <w:rPr>
                <w:color w:val="000000" w:themeColor="text1"/>
                <w:sz w:val="20"/>
                <w:szCs w:val="20"/>
                <w:lang w:val="en-US"/>
              </w:rPr>
              <w:t>A</w:t>
            </w:r>
            <w:r w:rsidRPr="00E92761">
              <w:rPr>
                <w:color w:val="000000" w:themeColor="text1"/>
                <w:sz w:val="20"/>
                <w:szCs w:val="20"/>
                <w:lang w:val="sr-Cyrl-CS"/>
              </w:rPr>
              <w:t>ssistant professor</w:t>
            </w:r>
          </w:p>
        </w:tc>
      </w:tr>
      <w:tr w:rsidR="00A96547" w:rsidRPr="00E92761" w:rsidTr="00280444">
        <w:trPr>
          <w:trHeight w:val="423"/>
        </w:trPr>
        <w:tc>
          <w:tcPr>
            <w:tcW w:w="251" w:type="pct"/>
            <w:shd w:val="clear" w:color="auto" w:fill="FFFFFF"/>
            <w:vAlign w:val="center"/>
          </w:tcPr>
          <w:p w:rsidR="00A96547" w:rsidRPr="00E92761" w:rsidRDefault="00A96547" w:rsidP="00A96547">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8</w:t>
            </w:r>
            <w:r w:rsidRPr="00E92761">
              <w:rPr>
                <w:rFonts w:ascii="Times New Roman" w:hAnsi="Times New Roman" w:cs="Times New Roman"/>
                <w:color w:val="000000" w:themeColor="text1"/>
                <w:sz w:val="22"/>
                <w:szCs w:val="22"/>
                <w:lang/>
              </w:rPr>
              <w:t>.</w:t>
            </w:r>
          </w:p>
        </w:tc>
        <w:tc>
          <w:tcPr>
            <w:tcW w:w="1531" w:type="pct"/>
            <w:shd w:val="clear" w:color="auto" w:fill="FFFFFF"/>
            <w:vAlign w:val="center"/>
          </w:tcPr>
          <w:p w:rsidR="00A96547" w:rsidRPr="00E92761" w:rsidRDefault="00DC1E59" w:rsidP="00A96547">
            <w:pPr>
              <w:rPr>
                <w:color w:val="000000" w:themeColor="text1"/>
                <w:sz w:val="20"/>
                <w:szCs w:val="20"/>
                <w:lang w:val="sr-Cyrl-CS"/>
              </w:rPr>
            </w:pPr>
            <w:r w:rsidRPr="00E92761">
              <w:rPr>
                <w:color w:val="000000" w:themeColor="text1"/>
                <w:sz w:val="20"/>
                <w:szCs w:val="20"/>
                <w:lang/>
              </w:rPr>
              <w:t xml:space="preserve">Maja </w:t>
            </w:r>
            <w:proofErr w:type="spellStart"/>
            <w:r>
              <w:rPr>
                <w:color w:val="000000" w:themeColor="text1"/>
                <w:sz w:val="20"/>
                <w:szCs w:val="20"/>
                <w:lang w:val="en-US"/>
              </w:rPr>
              <w:t>Muri</w:t>
            </w:r>
            <w:proofErr w:type="spellEnd"/>
            <w:r>
              <w:rPr>
                <w:color w:val="000000" w:themeColor="text1"/>
                <w:sz w:val="20"/>
                <w:szCs w:val="20"/>
                <w:lang/>
              </w:rPr>
              <w:t>ć</w:t>
            </w:r>
          </w:p>
        </w:tc>
        <w:tc>
          <w:tcPr>
            <w:tcW w:w="1625" w:type="pct"/>
            <w:shd w:val="clear" w:color="auto" w:fill="FFFFFF"/>
            <w:vAlign w:val="center"/>
          </w:tcPr>
          <w:p w:rsidR="00A96547" w:rsidRPr="00E92761" w:rsidRDefault="00DC1E59" w:rsidP="00A96547">
            <w:pPr>
              <w:rPr>
                <w:color w:val="000000" w:themeColor="text1"/>
                <w:sz w:val="20"/>
                <w:szCs w:val="20"/>
                <w:lang w:val="sr-Latn-CS"/>
              </w:rPr>
            </w:pPr>
            <w:r w:rsidRPr="00E92761">
              <w:rPr>
                <w:color w:val="000000" w:themeColor="text1"/>
                <w:sz w:val="20"/>
                <w:szCs w:val="20"/>
                <w:lang w:val="sr-Latn-CS"/>
              </w:rPr>
              <w:t>majanikolickg90@gmail.com</w:t>
            </w:r>
          </w:p>
        </w:tc>
        <w:tc>
          <w:tcPr>
            <w:tcW w:w="1593" w:type="pct"/>
            <w:shd w:val="clear" w:color="auto" w:fill="FFFFFF"/>
            <w:vAlign w:val="center"/>
          </w:tcPr>
          <w:p w:rsidR="00A96547" w:rsidRPr="00E92761" w:rsidRDefault="00A96547" w:rsidP="00A96547">
            <w:pPr>
              <w:rPr>
                <w:color w:val="000000" w:themeColor="text1"/>
                <w:sz w:val="20"/>
                <w:szCs w:val="20"/>
                <w:lang w:val="sr-Cyrl-CS"/>
              </w:rPr>
            </w:pPr>
            <w:r w:rsidRPr="00A96547">
              <w:rPr>
                <w:color w:val="FF0000"/>
                <w:sz w:val="20"/>
                <w:szCs w:val="20"/>
                <w:lang w:val="en-US"/>
              </w:rPr>
              <w:t>A</w:t>
            </w:r>
            <w:r w:rsidRPr="00A96547">
              <w:rPr>
                <w:color w:val="FF0000"/>
                <w:sz w:val="20"/>
                <w:szCs w:val="20"/>
                <w:lang w:val="sr-Cyrl-CS"/>
              </w:rPr>
              <w:t>ssistant professor</w:t>
            </w:r>
          </w:p>
        </w:tc>
      </w:tr>
    </w:tbl>
    <w:p w:rsidR="000F6C12" w:rsidRPr="00E92761" w:rsidRDefault="000F6C12" w:rsidP="00866DCA">
      <w:pPr>
        <w:rPr>
          <w:b/>
          <w:color w:val="000000" w:themeColor="text1"/>
          <w:sz w:val="32"/>
          <w:szCs w:val="32"/>
          <w:lang w:val="sr-Latn-CS"/>
        </w:rPr>
      </w:pPr>
    </w:p>
    <w:p w:rsidR="00A75A25" w:rsidRPr="00E92761" w:rsidRDefault="00A75A25" w:rsidP="00866DCA">
      <w:pPr>
        <w:rPr>
          <w:b/>
          <w:color w:val="000000" w:themeColor="text1"/>
          <w:sz w:val="32"/>
          <w:szCs w:val="32"/>
          <w:lang/>
        </w:rPr>
      </w:pPr>
    </w:p>
    <w:p w:rsidR="00547334" w:rsidRPr="00E92761" w:rsidRDefault="00547334" w:rsidP="00866DCA">
      <w:pPr>
        <w:rPr>
          <w:b/>
          <w:color w:val="000000" w:themeColor="text1"/>
          <w:sz w:val="32"/>
          <w:szCs w:val="32"/>
          <w:lang/>
        </w:rPr>
      </w:pPr>
    </w:p>
    <w:p w:rsidR="00513691" w:rsidRPr="00E92761" w:rsidRDefault="00866DCA" w:rsidP="00866DCA">
      <w:pPr>
        <w:rPr>
          <w:b/>
          <w:color w:val="000000" w:themeColor="text1"/>
          <w:sz w:val="32"/>
          <w:szCs w:val="32"/>
          <w:lang w:val="sr-Cyrl-CS"/>
        </w:rPr>
      </w:pPr>
      <w:r w:rsidRPr="00E92761">
        <w:rPr>
          <w:b/>
          <w:color w:val="000000" w:themeColor="text1"/>
          <w:sz w:val="32"/>
          <w:szCs w:val="32"/>
          <w:lang w:val="sr-Cyrl-CS"/>
        </w:rPr>
        <w:t>COURSE STRUCTURE:</w:t>
      </w:r>
    </w:p>
    <w:tbl>
      <w:tblPr>
        <w:tblpPr w:leftFromText="141" w:rightFromText="141" w:vertAnchor="text" w:horzAnchor="margin"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1"/>
        <w:gridCol w:w="998"/>
        <w:gridCol w:w="1275"/>
        <w:gridCol w:w="1275"/>
        <w:gridCol w:w="4329"/>
      </w:tblGrid>
      <w:tr w:rsidR="005C0E35" w:rsidRPr="005C0E35" w:rsidTr="005C0E35">
        <w:trPr>
          <w:trHeight w:val="841"/>
        </w:trPr>
        <w:tc>
          <w:tcPr>
            <w:tcW w:w="1115" w:type="pct"/>
            <w:shd w:val="clear" w:color="auto" w:fill="auto"/>
            <w:vAlign w:val="center"/>
          </w:tcPr>
          <w:p w:rsidR="005C0E35" w:rsidRPr="005C0E35" w:rsidRDefault="005C0E35" w:rsidP="005C0E35">
            <w:pPr>
              <w:jc w:val="center"/>
              <w:rPr>
                <w:b/>
                <w:color w:val="000000" w:themeColor="text1"/>
                <w:sz w:val="20"/>
                <w:szCs w:val="20"/>
                <w:lang w:val="en-US"/>
              </w:rPr>
            </w:pPr>
            <w:r w:rsidRPr="005C0E35">
              <w:rPr>
                <w:b/>
                <w:color w:val="000000" w:themeColor="text1"/>
                <w:sz w:val="20"/>
                <w:szCs w:val="20"/>
                <w:lang w:val="sr-Cyrl-CS"/>
              </w:rPr>
              <w:t>Name of the subject</w:t>
            </w:r>
          </w:p>
        </w:tc>
        <w:tc>
          <w:tcPr>
            <w:tcW w:w="492" w:type="pct"/>
            <w:shd w:val="clear" w:color="auto" w:fill="auto"/>
            <w:vAlign w:val="center"/>
          </w:tcPr>
          <w:p w:rsidR="005C0E35" w:rsidRPr="004E042C" w:rsidRDefault="004E042C" w:rsidP="004E042C">
            <w:pPr>
              <w:jc w:val="center"/>
              <w:rPr>
                <w:b/>
                <w:color w:val="000000" w:themeColor="text1"/>
                <w:sz w:val="20"/>
                <w:szCs w:val="20"/>
                <w:lang/>
              </w:rPr>
            </w:pPr>
            <w:r>
              <w:rPr>
                <w:b/>
                <w:color w:val="000000" w:themeColor="text1"/>
                <w:sz w:val="20"/>
                <w:szCs w:val="20"/>
                <w:lang/>
              </w:rPr>
              <w:t>Classes  per week</w:t>
            </w:r>
          </w:p>
        </w:tc>
        <w:tc>
          <w:tcPr>
            <w:tcW w:w="629" w:type="pct"/>
            <w:shd w:val="clear" w:color="auto" w:fill="auto"/>
            <w:vAlign w:val="center"/>
          </w:tcPr>
          <w:p w:rsidR="005C0E35" w:rsidRPr="005C0E35" w:rsidRDefault="005C0E35" w:rsidP="00241FD0">
            <w:pPr>
              <w:jc w:val="center"/>
              <w:rPr>
                <w:b/>
                <w:color w:val="000000" w:themeColor="text1"/>
                <w:sz w:val="20"/>
                <w:szCs w:val="20"/>
                <w:lang w:val="sr-Cyrl-CS"/>
              </w:rPr>
            </w:pPr>
            <w:r w:rsidRPr="005C0E35">
              <w:rPr>
                <w:b/>
                <w:color w:val="000000" w:themeColor="text1"/>
                <w:sz w:val="20"/>
                <w:szCs w:val="20"/>
                <w:lang w:val="sr-Cyrl-CS"/>
              </w:rPr>
              <w:t>Lectures</w:t>
            </w:r>
          </w:p>
        </w:tc>
        <w:tc>
          <w:tcPr>
            <w:tcW w:w="629" w:type="pct"/>
            <w:shd w:val="clear" w:color="auto" w:fill="auto"/>
            <w:vAlign w:val="center"/>
          </w:tcPr>
          <w:p w:rsidR="005C0E35" w:rsidRPr="005C0E35" w:rsidRDefault="005C0E35" w:rsidP="00241FD0">
            <w:pPr>
              <w:jc w:val="center"/>
              <w:rPr>
                <w:b/>
                <w:color w:val="000000" w:themeColor="text1"/>
                <w:sz w:val="20"/>
                <w:szCs w:val="20"/>
                <w:lang w:val="sr-Cyrl-CS"/>
              </w:rPr>
            </w:pPr>
            <w:r w:rsidRPr="005C0E35">
              <w:rPr>
                <w:b/>
                <w:color w:val="000000" w:themeColor="text1"/>
                <w:sz w:val="20"/>
                <w:szCs w:val="20"/>
                <w:lang w:val="sr-Cyrl-CS"/>
              </w:rPr>
              <w:t>Work in a small group</w:t>
            </w:r>
          </w:p>
        </w:tc>
        <w:tc>
          <w:tcPr>
            <w:tcW w:w="2136" w:type="pct"/>
            <w:shd w:val="clear" w:color="auto" w:fill="auto"/>
            <w:vAlign w:val="center"/>
          </w:tcPr>
          <w:p w:rsidR="005C0E35" w:rsidRPr="005C0E35" w:rsidRDefault="005C0E35" w:rsidP="005C0E35">
            <w:pPr>
              <w:jc w:val="center"/>
              <w:rPr>
                <w:b/>
                <w:color w:val="000000" w:themeColor="text1"/>
                <w:sz w:val="20"/>
                <w:szCs w:val="20"/>
                <w:lang/>
              </w:rPr>
            </w:pPr>
            <w:r w:rsidRPr="005C0E35">
              <w:rPr>
                <w:b/>
                <w:color w:val="000000" w:themeColor="text1"/>
                <w:sz w:val="20"/>
                <w:szCs w:val="20"/>
                <w:lang w:val="sr-Cyrl-CS"/>
              </w:rPr>
              <w:t>Teacher - manager</w:t>
            </w:r>
            <w:r w:rsidRPr="005C0E35">
              <w:rPr>
                <w:b/>
                <w:color w:val="000000" w:themeColor="text1"/>
                <w:sz w:val="20"/>
                <w:szCs w:val="20"/>
              </w:rPr>
              <w:br/>
            </w:r>
            <w:r>
              <w:rPr>
                <w:b/>
                <w:color w:val="000000" w:themeColor="text1"/>
                <w:sz w:val="20"/>
                <w:szCs w:val="20"/>
                <w:lang/>
              </w:rPr>
              <w:t>subject</w:t>
            </w:r>
          </w:p>
        </w:tc>
      </w:tr>
      <w:tr w:rsidR="005C0E35" w:rsidRPr="005C0E35" w:rsidTr="005C0E35">
        <w:trPr>
          <w:trHeight w:val="567"/>
        </w:trPr>
        <w:tc>
          <w:tcPr>
            <w:tcW w:w="1115" w:type="pct"/>
            <w:shd w:val="clear" w:color="auto" w:fill="auto"/>
            <w:vAlign w:val="center"/>
          </w:tcPr>
          <w:p w:rsidR="005C0E35" w:rsidRPr="005C0E35" w:rsidRDefault="00EA5327" w:rsidP="00241FD0">
            <w:pPr>
              <w:rPr>
                <w:color w:val="000000" w:themeColor="text1"/>
                <w:sz w:val="20"/>
                <w:szCs w:val="20"/>
                <w:lang w:val="sr-Cyrl-CS"/>
              </w:rPr>
            </w:pPr>
            <w:r>
              <w:rPr>
                <w:bCs/>
                <w:color w:val="000000" w:themeColor="text1"/>
                <w:sz w:val="20"/>
                <w:szCs w:val="20"/>
                <w:lang w:val="en-US"/>
              </w:rPr>
              <w:t>Fundamentals</w:t>
            </w:r>
            <w:r w:rsidR="005C0E35" w:rsidRPr="005C0E35">
              <w:rPr>
                <w:bCs/>
                <w:color w:val="000000" w:themeColor="text1"/>
                <w:sz w:val="20"/>
                <w:szCs w:val="20"/>
                <w:lang w:val="sr-Cyrl-CS"/>
              </w:rPr>
              <w:t xml:space="preserve"> of human physiology</w:t>
            </w:r>
          </w:p>
        </w:tc>
        <w:tc>
          <w:tcPr>
            <w:tcW w:w="492" w:type="pct"/>
            <w:shd w:val="clear" w:color="auto" w:fill="auto"/>
            <w:vAlign w:val="center"/>
          </w:tcPr>
          <w:p w:rsidR="005C0E35" w:rsidRPr="005C0E35" w:rsidRDefault="005C0E35" w:rsidP="00241FD0">
            <w:pPr>
              <w:jc w:val="center"/>
              <w:rPr>
                <w:color w:val="000000" w:themeColor="text1"/>
                <w:sz w:val="20"/>
                <w:szCs w:val="20"/>
                <w:lang/>
              </w:rPr>
            </w:pPr>
            <w:r w:rsidRPr="005C0E35">
              <w:rPr>
                <w:color w:val="000000" w:themeColor="text1"/>
                <w:sz w:val="20"/>
                <w:szCs w:val="20"/>
                <w:lang/>
              </w:rPr>
              <w:t>6</w:t>
            </w:r>
          </w:p>
        </w:tc>
        <w:tc>
          <w:tcPr>
            <w:tcW w:w="629" w:type="pct"/>
            <w:shd w:val="clear" w:color="auto" w:fill="auto"/>
            <w:vAlign w:val="center"/>
          </w:tcPr>
          <w:p w:rsidR="005C0E35" w:rsidRPr="005C0E35" w:rsidRDefault="005C0E35" w:rsidP="00241FD0">
            <w:pPr>
              <w:jc w:val="center"/>
              <w:rPr>
                <w:color w:val="000000" w:themeColor="text1"/>
                <w:sz w:val="20"/>
                <w:szCs w:val="20"/>
                <w:lang/>
              </w:rPr>
            </w:pPr>
            <w:r w:rsidRPr="005C0E35">
              <w:rPr>
                <w:color w:val="000000" w:themeColor="text1"/>
                <w:sz w:val="20"/>
                <w:szCs w:val="20"/>
                <w:lang/>
              </w:rPr>
              <w:t>4</w:t>
            </w:r>
          </w:p>
        </w:tc>
        <w:tc>
          <w:tcPr>
            <w:tcW w:w="629" w:type="pct"/>
            <w:shd w:val="clear" w:color="auto" w:fill="auto"/>
            <w:vAlign w:val="center"/>
          </w:tcPr>
          <w:p w:rsidR="005C0E35" w:rsidRPr="005C0E35" w:rsidRDefault="005C0E35" w:rsidP="00241FD0">
            <w:pPr>
              <w:jc w:val="center"/>
              <w:rPr>
                <w:color w:val="000000" w:themeColor="text1"/>
                <w:sz w:val="20"/>
                <w:szCs w:val="20"/>
                <w:lang/>
              </w:rPr>
            </w:pPr>
            <w:r w:rsidRPr="005C0E35">
              <w:rPr>
                <w:color w:val="000000" w:themeColor="text1"/>
                <w:sz w:val="20"/>
                <w:szCs w:val="20"/>
                <w:lang/>
              </w:rPr>
              <w:t>2</w:t>
            </w:r>
          </w:p>
        </w:tc>
        <w:tc>
          <w:tcPr>
            <w:tcW w:w="2136" w:type="pct"/>
            <w:shd w:val="clear" w:color="auto" w:fill="auto"/>
            <w:vAlign w:val="center"/>
          </w:tcPr>
          <w:p w:rsidR="005C0E35" w:rsidRPr="002A2D38" w:rsidRDefault="006601E2" w:rsidP="005536BB">
            <w:pPr>
              <w:rPr>
                <w:color w:val="000000" w:themeColor="text1"/>
                <w:sz w:val="20"/>
                <w:szCs w:val="20"/>
                <w:lang w:val="en-US"/>
              </w:rPr>
            </w:pPr>
            <w:r>
              <w:rPr>
                <w:color w:val="000000" w:themeColor="text1"/>
                <w:sz w:val="20"/>
                <w:szCs w:val="20"/>
                <w:lang/>
              </w:rPr>
              <w:t>Prof</w:t>
            </w:r>
            <w:r w:rsidR="005C0E35" w:rsidRPr="005C0E35">
              <w:rPr>
                <w:color w:val="000000" w:themeColor="text1"/>
                <w:sz w:val="20"/>
                <w:szCs w:val="20"/>
                <w:lang/>
              </w:rPr>
              <w:t xml:space="preserve">. </w:t>
            </w:r>
            <w:proofErr w:type="spellStart"/>
            <w:r w:rsidR="005536BB" w:rsidRPr="005536BB">
              <w:rPr>
                <w:color w:val="FF0000"/>
                <w:sz w:val="20"/>
                <w:szCs w:val="20"/>
                <w:lang w:val="en-US"/>
              </w:rPr>
              <w:t>Jovana</w:t>
            </w:r>
            <w:proofErr w:type="spellEnd"/>
            <w:r w:rsidR="005536BB" w:rsidRPr="005536BB">
              <w:rPr>
                <w:color w:val="FF0000"/>
                <w:sz w:val="20"/>
                <w:szCs w:val="20"/>
                <w:lang w:val="en-US"/>
              </w:rPr>
              <w:t xml:space="preserve"> </w:t>
            </w:r>
            <w:proofErr w:type="spellStart"/>
            <w:r w:rsidR="005536BB" w:rsidRPr="005536BB">
              <w:rPr>
                <w:color w:val="FF0000"/>
                <w:sz w:val="20"/>
                <w:szCs w:val="20"/>
                <w:lang w:val="en-US"/>
              </w:rPr>
              <w:t>Joksimović</w:t>
            </w:r>
            <w:proofErr w:type="spellEnd"/>
            <w:r w:rsidR="005536BB" w:rsidRPr="005536BB">
              <w:rPr>
                <w:color w:val="FF0000"/>
                <w:sz w:val="20"/>
                <w:szCs w:val="20"/>
                <w:lang w:val="en-US"/>
              </w:rPr>
              <w:t xml:space="preserve"> </w:t>
            </w:r>
            <w:proofErr w:type="spellStart"/>
            <w:r w:rsidR="005536BB" w:rsidRPr="005536BB">
              <w:rPr>
                <w:color w:val="FF0000"/>
                <w:sz w:val="20"/>
                <w:szCs w:val="20"/>
                <w:lang w:val="en-US"/>
              </w:rPr>
              <w:t>Jović</w:t>
            </w:r>
            <w:proofErr w:type="spellEnd"/>
          </w:p>
        </w:tc>
      </w:tr>
    </w:tbl>
    <w:p w:rsidR="0067048B" w:rsidRPr="00E92761" w:rsidRDefault="0067048B" w:rsidP="000A424F">
      <w:pPr>
        <w:rPr>
          <w:b/>
          <w:bCs/>
          <w:color w:val="000000" w:themeColor="text1"/>
          <w:sz w:val="32"/>
          <w:szCs w:val="32"/>
          <w:lang w:val="sr-Cyrl-CS"/>
        </w:rPr>
      </w:pPr>
    </w:p>
    <w:p w:rsidR="0067048B" w:rsidRPr="004E042C" w:rsidRDefault="0067048B" w:rsidP="000A424F">
      <w:pPr>
        <w:rPr>
          <w:b/>
          <w:bCs/>
          <w:color w:val="000000" w:themeColor="text1"/>
          <w:sz w:val="32"/>
          <w:szCs w:val="32"/>
          <w:lang/>
        </w:rPr>
      </w:pPr>
    </w:p>
    <w:p w:rsidR="0067048B" w:rsidRPr="00E92761" w:rsidRDefault="0067048B" w:rsidP="000A424F">
      <w:pPr>
        <w:rPr>
          <w:b/>
          <w:bCs/>
          <w:color w:val="000000" w:themeColor="text1"/>
          <w:sz w:val="32"/>
          <w:szCs w:val="32"/>
          <w:lang w:val="sr-Cyrl-CS"/>
        </w:rPr>
      </w:pPr>
    </w:p>
    <w:p w:rsidR="0067048B" w:rsidRPr="00E92761" w:rsidRDefault="0067048B" w:rsidP="000A424F">
      <w:pPr>
        <w:rPr>
          <w:b/>
          <w:bCs/>
          <w:color w:val="000000" w:themeColor="text1"/>
          <w:sz w:val="32"/>
          <w:szCs w:val="32"/>
          <w:lang w:val="sr-Cyrl-CS"/>
        </w:rPr>
      </w:pPr>
    </w:p>
    <w:p w:rsidR="0067048B" w:rsidRPr="00E92761" w:rsidRDefault="0067048B" w:rsidP="000A424F">
      <w:pPr>
        <w:rPr>
          <w:b/>
          <w:bCs/>
          <w:color w:val="000000" w:themeColor="text1"/>
          <w:sz w:val="32"/>
          <w:szCs w:val="32"/>
          <w:lang w:val="sr-Cyrl-CS"/>
        </w:rPr>
      </w:pPr>
    </w:p>
    <w:p w:rsidR="0067048B" w:rsidRPr="00E92761" w:rsidRDefault="0067048B" w:rsidP="000A424F">
      <w:pPr>
        <w:rPr>
          <w:b/>
          <w:bCs/>
          <w:color w:val="000000" w:themeColor="text1"/>
          <w:sz w:val="32"/>
          <w:szCs w:val="32"/>
          <w:lang w:val="sr-Cyrl-CS"/>
        </w:rPr>
      </w:pPr>
    </w:p>
    <w:p w:rsidR="00EC1B76" w:rsidRPr="00E92761" w:rsidRDefault="00EC1B76" w:rsidP="000A424F">
      <w:pPr>
        <w:rPr>
          <w:b/>
          <w:bCs/>
          <w:color w:val="000000" w:themeColor="text1"/>
          <w:sz w:val="32"/>
          <w:szCs w:val="32"/>
          <w:lang/>
        </w:rPr>
      </w:pPr>
    </w:p>
    <w:p w:rsidR="00EC1B76" w:rsidRPr="00E92761" w:rsidRDefault="00EC1B76" w:rsidP="000A424F">
      <w:pPr>
        <w:rPr>
          <w:b/>
          <w:bCs/>
          <w:color w:val="000000" w:themeColor="text1"/>
          <w:sz w:val="32"/>
          <w:szCs w:val="32"/>
          <w:lang/>
        </w:rPr>
      </w:pPr>
    </w:p>
    <w:p w:rsidR="00547334" w:rsidRPr="00E92761" w:rsidRDefault="00547334" w:rsidP="000A424F">
      <w:pPr>
        <w:rPr>
          <w:b/>
          <w:bCs/>
          <w:color w:val="000000" w:themeColor="text1"/>
          <w:sz w:val="32"/>
          <w:szCs w:val="32"/>
          <w:lang w:val="sr-Cyrl-CS"/>
        </w:rPr>
      </w:pPr>
    </w:p>
    <w:p w:rsidR="00547334" w:rsidRPr="00E92761" w:rsidRDefault="00547334" w:rsidP="000A424F">
      <w:pPr>
        <w:rPr>
          <w:b/>
          <w:bCs/>
          <w:color w:val="000000" w:themeColor="text1"/>
          <w:sz w:val="32"/>
          <w:szCs w:val="32"/>
          <w:lang w:val="sr-Cyrl-CS"/>
        </w:rPr>
      </w:pPr>
    </w:p>
    <w:p w:rsidR="00547334" w:rsidRPr="00E92761" w:rsidRDefault="00547334" w:rsidP="000A424F">
      <w:pPr>
        <w:rPr>
          <w:b/>
          <w:bCs/>
          <w:color w:val="000000" w:themeColor="text1"/>
          <w:sz w:val="32"/>
          <w:szCs w:val="32"/>
          <w:lang w:val="en-US"/>
        </w:rPr>
      </w:pPr>
    </w:p>
    <w:p w:rsidR="000D7043" w:rsidRPr="00E92761" w:rsidRDefault="000D7043" w:rsidP="000A424F">
      <w:pPr>
        <w:rPr>
          <w:b/>
          <w:bCs/>
          <w:color w:val="000000" w:themeColor="text1"/>
          <w:sz w:val="32"/>
          <w:szCs w:val="32"/>
          <w:lang w:val="en-US"/>
        </w:rPr>
      </w:pPr>
    </w:p>
    <w:p w:rsidR="000D7043" w:rsidRDefault="000D7043" w:rsidP="000A424F">
      <w:pPr>
        <w:rPr>
          <w:b/>
          <w:bCs/>
          <w:color w:val="000000" w:themeColor="text1"/>
          <w:sz w:val="32"/>
          <w:szCs w:val="32"/>
          <w:lang w:val="en-US"/>
        </w:rPr>
      </w:pPr>
    </w:p>
    <w:p w:rsidR="00DC1E59" w:rsidRDefault="00DC1E59" w:rsidP="000A424F">
      <w:pPr>
        <w:rPr>
          <w:b/>
          <w:bCs/>
          <w:color w:val="000000" w:themeColor="text1"/>
          <w:sz w:val="32"/>
          <w:szCs w:val="32"/>
          <w:lang w:val="en-US"/>
        </w:rPr>
      </w:pPr>
    </w:p>
    <w:p w:rsidR="00DC1E59" w:rsidRPr="00E92761" w:rsidRDefault="00DC1E59" w:rsidP="000A424F">
      <w:pPr>
        <w:rPr>
          <w:b/>
          <w:bCs/>
          <w:color w:val="000000" w:themeColor="text1"/>
          <w:sz w:val="32"/>
          <w:szCs w:val="32"/>
          <w:lang w:val="en-US"/>
        </w:rPr>
      </w:pPr>
    </w:p>
    <w:p w:rsidR="000D7043" w:rsidRPr="00E92761" w:rsidRDefault="000D7043" w:rsidP="000A424F">
      <w:pPr>
        <w:rPr>
          <w:b/>
          <w:bCs/>
          <w:color w:val="000000" w:themeColor="text1"/>
          <w:sz w:val="32"/>
          <w:szCs w:val="32"/>
          <w:lang w:val="en-US"/>
        </w:rPr>
      </w:pPr>
    </w:p>
    <w:p w:rsidR="00614E9D" w:rsidRPr="00E92761" w:rsidRDefault="00614E9D" w:rsidP="000A424F">
      <w:pPr>
        <w:rPr>
          <w:b/>
          <w:bCs/>
          <w:color w:val="000000" w:themeColor="text1"/>
          <w:sz w:val="32"/>
          <w:szCs w:val="32"/>
          <w:lang w:val="sr-Cyrl-CS"/>
        </w:rPr>
      </w:pPr>
    </w:p>
    <w:p w:rsidR="00866DCA" w:rsidRPr="00E92761" w:rsidRDefault="00866DCA" w:rsidP="000A424F">
      <w:pPr>
        <w:rPr>
          <w:color w:val="000000" w:themeColor="text1"/>
          <w:sz w:val="20"/>
          <w:szCs w:val="20"/>
          <w:lang w:val="sr-Cyrl-CS"/>
        </w:rPr>
      </w:pPr>
      <w:r w:rsidRPr="00E92761">
        <w:rPr>
          <w:b/>
          <w:bCs/>
          <w:color w:val="000000" w:themeColor="text1"/>
          <w:sz w:val="32"/>
          <w:szCs w:val="32"/>
          <w:lang w:val="sr-Cyrl-CS"/>
        </w:rPr>
        <w:lastRenderedPageBreak/>
        <w:t>ASSESSMENT:</w:t>
      </w:r>
    </w:p>
    <w:p w:rsidR="00866DCA" w:rsidRPr="00E92761" w:rsidRDefault="00866DCA" w:rsidP="00866DCA">
      <w:pPr>
        <w:autoSpaceDE w:val="0"/>
        <w:autoSpaceDN w:val="0"/>
        <w:adjustRightInd w:val="0"/>
        <w:rPr>
          <w:bCs/>
          <w:color w:val="000000" w:themeColor="text1"/>
          <w:sz w:val="20"/>
          <w:szCs w:val="20"/>
          <w:lang w:val="sr-Cyrl-CS"/>
        </w:rPr>
      </w:pPr>
    </w:p>
    <w:p w:rsidR="00221905" w:rsidRPr="00E92761" w:rsidRDefault="00221905" w:rsidP="00866DCA">
      <w:pPr>
        <w:autoSpaceDE w:val="0"/>
        <w:autoSpaceDN w:val="0"/>
        <w:adjustRightInd w:val="0"/>
        <w:rPr>
          <w:bCs/>
          <w:color w:val="000000" w:themeColor="text1"/>
          <w:sz w:val="20"/>
          <w:szCs w:val="20"/>
          <w:lang w:val="sr-Cyrl-CS"/>
        </w:rPr>
      </w:pPr>
    </w:p>
    <w:p w:rsidR="00221905" w:rsidRPr="00E92761" w:rsidRDefault="00221905" w:rsidP="006601E2">
      <w:pPr>
        <w:autoSpaceDE w:val="0"/>
        <w:autoSpaceDN w:val="0"/>
        <w:adjustRightInd w:val="0"/>
        <w:jc w:val="both"/>
        <w:rPr>
          <w:bCs/>
          <w:color w:val="000000" w:themeColor="text1"/>
          <w:szCs w:val="20"/>
          <w:lang w:val="ru-RU"/>
        </w:rPr>
      </w:pPr>
      <w:r w:rsidRPr="00E92761">
        <w:rPr>
          <w:bCs/>
          <w:color w:val="000000" w:themeColor="text1"/>
          <w:szCs w:val="20"/>
          <w:lang w:val="ru-RU"/>
        </w:rPr>
        <w:t>The grade is equivalent to the number of points won (see tables). Points are earned in two ways:</w:t>
      </w:r>
    </w:p>
    <w:p w:rsidR="00221905" w:rsidRPr="00E92761" w:rsidRDefault="00221905" w:rsidP="006601E2">
      <w:pPr>
        <w:autoSpaceDE w:val="0"/>
        <w:autoSpaceDN w:val="0"/>
        <w:adjustRightInd w:val="0"/>
        <w:jc w:val="both"/>
        <w:rPr>
          <w:bCs/>
          <w:color w:val="000000" w:themeColor="text1"/>
          <w:szCs w:val="20"/>
          <w:lang w:val="ru-RU"/>
        </w:rPr>
      </w:pPr>
    </w:p>
    <w:p w:rsidR="00827E69" w:rsidRPr="00E92761" w:rsidRDefault="00221905" w:rsidP="006601E2">
      <w:pPr>
        <w:autoSpaceDE w:val="0"/>
        <w:autoSpaceDN w:val="0"/>
        <w:adjustRightInd w:val="0"/>
        <w:jc w:val="both"/>
        <w:rPr>
          <w:color w:val="000000" w:themeColor="text1"/>
          <w:szCs w:val="16"/>
          <w:lang w:val="sr-Cyrl-CS"/>
        </w:rPr>
      </w:pPr>
      <w:r w:rsidRPr="00E92761">
        <w:rPr>
          <w:b/>
          <w:color w:val="000000" w:themeColor="text1"/>
          <w:szCs w:val="16"/>
          <w:lang w:val="sr-Cyrl-CS"/>
        </w:rPr>
        <w:t xml:space="preserve">ACTIVITY DURING THE </w:t>
      </w:r>
      <w:r w:rsidR="002347C0">
        <w:rPr>
          <w:b/>
          <w:color w:val="000000" w:themeColor="text1"/>
          <w:szCs w:val="16"/>
          <w:lang/>
        </w:rPr>
        <w:t>CLASSES</w:t>
      </w:r>
      <w:r w:rsidRPr="00E92761">
        <w:rPr>
          <w:b/>
          <w:color w:val="000000" w:themeColor="text1"/>
          <w:szCs w:val="16"/>
          <w:lang w:val="sr-Cyrl-CS"/>
        </w:rPr>
        <w:t>:</w:t>
      </w:r>
      <w:r w:rsidR="006601E2">
        <w:rPr>
          <w:b/>
          <w:color w:val="000000" w:themeColor="text1"/>
          <w:szCs w:val="16"/>
          <w:lang/>
        </w:rPr>
        <w:t xml:space="preserve"> </w:t>
      </w:r>
      <w:r w:rsidR="000F6C12" w:rsidRPr="00E92761">
        <w:rPr>
          <w:color w:val="000000" w:themeColor="text1"/>
          <w:szCs w:val="16"/>
          <w:lang w:val="sr-Cyrl-CS"/>
        </w:rPr>
        <w:t xml:space="preserve">In this way, the student can gain up to 15 points, by answering two exam questions from that week's lesson in a special part of the </w:t>
      </w:r>
      <w:r w:rsidR="006601E2" w:rsidRPr="00E92761">
        <w:rPr>
          <w:color w:val="000000" w:themeColor="text1"/>
          <w:lang w:val="sr-Cyrl-CS"/>
        </w:rPr>
        <w:t>small group</w:t>
      </w:r>
      <w:r w:rsidR="006601E2">
        <w:rPr>
          <w:color w:val="000000" w:themeColor="text1"/>
          <w:lang w:val="en-US"/>
        </w:rPr>
        <w:t xml:space="preserve"> activity</w:t>
      </w:r>
      <w:r w:rsidR="000F6C12" w:rsidRPr="00E92761">
        <w:rPr>
          <w:color w:val="000000" w:themeColor="text1"/>
          <w:szCs w:val="16"/>
          <w:lang w:val="sr-Cyrl-CS"/>
        </w:rPr>
        <w:t xml:space="preserve">, and in accordance with the </w:t>
      </w:r>
      <w:r w:rsidR="006601E2">
        <w:rPr>
          <w:color w:val="000000" w:themeColor="text1"/>
          <w:szCs w:val="16"/>
          <w:lang w:val="en-US"/>
        </w:rPr>
        <w:t>shown</w:t>
      </w:r>
      <w:r w:rsidR="000F6C12" w:rsidRPr="00E92761">
        <w:rPr>
          <w:color w:val="000000" w:themeColor="text1"/>
          <w:szCs w:val="16"/>
          <w:lang w:val="sr-Cyrl-CS"/>
        </w:rPr>
        <w:t xml:space="preserve"> knowledge, he receives 0-1 point.</w:t>
      </w:r>
    </w:p>
    <w:p w:rsidR="00221905" w:rsidRPr="00E92761" w:rsidRDefault="00221905" w:rsidP="006601E2">
      <w:pPr>
        <w:autoSpaceDE w:val="0"/>
        <w:autoSpaceDN w:val="0"/>
        <w:adjustRightInd w:val="0"/>
        <w:jc w:val="both"/>
        <w:rPr>
          <w:b/>
          <w:color w:val="000000" w:themeColor="text1"/>
          <w:szCs w:val="16"/>
          <w:lang w:val="sr-Cyrl-CS"/>
        </w:rPr>
      </w:pPr>
    </w:p>
    <w:p w:rsidR="00221905" w:rsidRPr="00E92761" w:rsidRDefault="006601E2" w:rsidP="006601E2">
      <w:pPr>
        <w:autoSpaceDE w:val="0"/>
        <w:autoSpaceDN w:val="0"/>
        <w:adjustRightInd w:val="0"/>
        <w:jc w:val="both"/>
        <w:rPr>
          <w:bCs/>
          <w:color w:val="000000" w:themeColor="text1"/>
          <w:sz w:val="32"/>
          <w:szCs w:val="20"/>
          <w:lang w:val="ru-RU"/>
        </w:rPr>
      </w:pPr>
      <w:r>
        <w:rPr>
          <w:b/>
          <w:color w:val="000000" w:themeColor="text1"/>
          <w:szCs w:val="16"/>
          <w:lang w:val="en-US"/>
        </w:rPr>
        <w:t>MODULE</w:t>
      </w:r>
      <w:r w:rsidR="00192DFB">
        <w:rPr>
          <w:b/>
          <w:color w:val="000000" w:themeColor="text1"/>
          <w:szCs w:val="16"/>
          <w:lang w:val="sr-Cyrl-CS"/>
        </w:rPr>
        <w:t xml:space="preserve"> TEST:</w:t>
      </w:r>
      <w:r>
        <w:rPr>
          <w:b/>
          <w:color w:val="000000" w:themeColor="text1"/>
          <w:szCs w:val="16"/>
          <w:lang/>
        </w:rPr>
        <w:t xml:space="preserve"> </w:t>
      </w:r>
      <w:r w:rsidR="00221905" w:rsidRPr="00E92761">
        <w:rPr>
          <w:color w:val="000000" w:themeColor="text1"/>
          <w:szCs w:val="16"/>
          <w:lang w:val="sr-Cyrl-CS"/>
        </w:rPr>
        <w:t>In this way, the student can earn up to 35 points according to the attached table.</w:t>
      </w:r>
    </w:p>
    <w:p w:rsidR="00221905" w:rsidRPr="00E92761" w:rsidRDefault="00221905" w:rsidP="00221905">
      <w:pPr>
        <w:autoSpaceDE w:val="0"/>
        <w:autoSpaceDN w:val="0"/>
        <w:adjustRightInd w:val="0"/>
        <w:rPr>
          <w:b/>
          <w:bCs/>
          <w:color w:val="000000" w:themeColor="text1"/>
          <w:sz w:val="20"/>
          <w:szCs w:val="20"/>
          <w:u w:val="single"/>
          <w:lang w:val="sr-Cyrl-CS"/>
        </w:rPr>
      </w:pPr>
    </w:p>
    <w:p w:rsidR="00221905" w:rsidRPr="00E92761" w:rsidRDefault="00221905" w:rsidP="00221905">
      <w:pPr>
        <w:autoSpaceDE w:val="0"/>
        <w:autoSpaceDN w:val="0"/>
        <w:adjustRightInd w:val="0"/>
        <w:rPr>
          <w:b/>
          <w:bCs/>
          <w:color w:val="000000" w:themeColor="text1"/>
          <w:sz w:val="20"/>
          <w:szCs w:val="20"/>
          <w:u w:val="single"/>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8"/>
        <w:gridCol w:w="5160"/>
      </w:tblGrid>
      <w:tr w:rsidR="00192DFB" w:rsidRPr="00E92761" w:rsidTr="00192DFB">
        <w:trPr>
          <w:trHeight w:val="1135"/>
        </w:trPr>
        <w:tc>
          <w:tcPr>
            <w:tcW w:w="2455" w:type="pct"/>
            <w:vAlign w:val="center"/>
          </w:tcPr>
          <w:p w:rsidR="00192DFB" w:rsidRPr="00E92761" w:rsidRDefault="00192DFB" w:rsidP="001A78C8">
            <w:pPr>
              <w:ind w:left="-108" w:firstLine="108"/>
              <w:jc w:val="center"/>
              <w:rPr>
                <w:b/>
                <w:color w:val="000000" w:themeColor="text1"/>
                <w:sz w:val="22"/>
                <w:lang w:val="sr-Cyrl-CS"/>
              </w:rPr>
            </w:pPr>
            <w:r>
              <w:rPr>
                <w:b/>
                <w:color w:val="000000" w:themeColor="text1"/>
                <w:sz w:val="22"/>
                <w:lang w:val="sr-Cyrl-CS"/>
              </w:rPr>
              <w:t>Number of correct answers</w:t>
            </w:r>
          </w:p>
        </w:tc>
        <w:tc>
          <w:tcPr>
            <w:tcW w:w="2545" w:type="pct"/>
            <w:shd w:val="clear" w:color="auto" w:fill="auto"/>
            <w:vAlign w:val="center"/>
          </w:tcPr>
          <w:p w:rsidR="00192DFB" w:rsidRPr="00E92761" w:rsidRDefault="00192DFB" w:rsidP="002724B9">
            <w:pPr>
              <w:jc w:val="center"/>
              <w:rPr>
                <w:b/>
                <w:color w:val="000000" w:themeColor="text1"/>
                <w:sz w:val="22"/>
                <w:lang w:val="sr-Cyrl-CS"/>
              </w:rPr>
            </w:pPr>
            <w:r>
              <w:rPr>
                <w:b/>
                <w:color w:val="000000" w:themeColor="text1"/>
                <w:sz w:val="22"/>
                <w:lang w:val="sr-Cyrl-CS"/>
              </w:rPr>
              <w:t>Number of points</w:t>
            </w:r>
          </w:p>
        </w:tc>
      </w:tr>
      <w:tr w:rsidR="00192DFB" w:rsidRPr="00E92761" w:rsidTr="00192DFB">
        <w:trPr>
          <w:trHeight w:val="404"/>
        </w:trPr>
        <w:tc>
          <w:tcPr>
            <w:tcW w:w="2455" w:type="pct"/>
            <w:vAlign w:val="center"/>
          </w:tcPr>
          <w:p w:rsidR="00192DFB" w:rsidRPr="002347C0" w:rsidRDefault="00192DFB" w:rsidP="00192DFB">
            <w:pPr>
              <w:jc w:val="center"/>
              <w:rPr>
                <w:b/>
                <w:color w:val="FF0000"/>
                <w:sz w:val="22"/>
                <w:lang/>
              </w:rPr>
            </w:pPr>
            <w:r w:rsidRPr="002347C0">
              <w:rPr>
                <w:b/>
                <w:color w:val="FF0000"/>
                <w:sz w:val="22"/>
                <w:lang/>
              </w:rPr>
              <w:t>0-</w:t>
            </w:r>
            <w:r w:rsidR="002347C0" w:rsidRPr="002347C0">
              <w:rPr>
                <w:b/>
                <w:color w:val="FF0000"/>
                <w:sz w:val="22"/>
                <w:lang/>
              </w:rPr>
              <w:t>17</w:t>
            </w:r>
          </w:p>
        </w:tc>
        <w:tc>
          <w:tcPr>
            <w:tcW w:w="2545" w:type="pct"/>
            <w:shd w:val="clear" w:color="auto" w:fill="auto"/>
            <w:vAlign w:val="center"/>
          </w:tcPr>
          <w:p w:rsidR="00192DFB" w:rsidRPr="002347C0" w:rsidRDefault="00192DFB" w:rsidP="001B7563">
            <w:pPr>
              <w:jc w:val="center"/>
              <w:rPr>
                <w:b/>
                <w:color w:val="FF0000"/>
                <w:sz w:val="22"/>
                <w:lang/>
              </w:rPr>
            </w:pPr>
            <w:r w:rsidRPr="002347C0">
              <w:rPr>
                <w:color w:val="FF0000"/>
                <w:sz w:val="22"/>
                <w:lang/>
              </w:rPr>
              <w:t>0</w:t>
            </w:r>
          </w:p>
        </w:tc>
      </w:tr>
      <w:tr w:rsidR="00192DFB" w:rsidRPr="00E92761" w:rsidTr="00192DFB">
        <w:trPr>
          <w:trHeight w:val="549"/>
        </w:trPr>
        <w:tc>
          <w:tcPr>
            <w:tcW w:w="2455" w:type="pct"/>
            <w:vAlign w:val="center"/>
          </w:tcPr>
          <w:p w:rsidR="00192DFB" w:rsidRPr="002347C0" w:rsidRDefault="002347C0" w:rsidP="00192DFB">
            <w:pPr>
              <w:jc w:val="center"/>
              <w:rPr>
                <w:b/>
                <w:color w:val="FF0000"/>
                <w:sz w:val="22"/>
                <w:lang/>
              </w:rPr>
            </w:pPr>
            <w:r w:rsidRPr="002347C0">
              <w:rPr>
                <w:b/>
                <w:color w:val="FF0000"/>
                <w:sz w:val="22"/>
                <w:lang/>
              </w:rPr>
              <w:t>18</w:t>
            </w:r>
            <w:r w:rsidR="00192DFB" w:rsidRPr="002347C0">
              <w:rPr>
                <w:b/>
                <w:color w:val="FF0000"/>
                <w:sz w:val="22"/>
                <w:lang w:val="sr-Cyrl-CS"/>
              </w:rPr>
              <w:t>-</w:t>
            </w:r>
            <w:r w:rsidRPr="002347C0">
              <w:rPr>
                <w:b/>
                <w:color w:val="FF0000"/>
                <w:sz w:val="22"/>
                <w:lang/>
              </w:rPr>
              <w:t>35</w:t>
            </w:r>
          </w:p>
        </w:tc>
        <w:tc>
          <w:tcPr>
            <w:tcW w:w="2545" w:type="pct"/>
            <w:shd w:val="clear" w:color="auto" w:fill="auto"/>
            <w:vAlign w:val="center"/>
          </w:tcPr>
          <w:p w:rsidR="00192DFB" w:rsidRPr="002347C0" w:rsidRDefault="00192DFB" w:rsidP="00EB03BC">
            <w:pPr>
              <w:jc w:val="center"/>
              <w:rPr>
                <w:b/>
                <w:color w:val="FF0000"/>
                <w:sz w:val="22"/>
                <w:lang/>
              </w:rPr>
            </w:pPr>
            <w:r w:rsidRPr="002347C0">
              <w:rPr>
                <w:color w:val="FF0000"/>
                <w:sz w:val="22"/>
                <w:lang/>
              </w:rPr>
              <w:t>Number of correct answers</w:t>
            </w:r>
          </w:p>
        </w:tc>
      </w:tr>
    </w:tbl>
    <w:p w:rsidR="00221905" w:rsidRDefault="00221905" w:rsidP="00221905">
      <w:pPr>
        <w:autoSpaceDE w:val="0"/>
        <w:autoSpaceDN w:val="0"/>
        <w:adjustRightInd w:val="0"/>
        <w:rPr>
          <w:b/>
          <w:bCs/>
          <w:color w:val="000000" w:themeColor="text1"/>
          <w:sz w:val="20"/>
          <w:szCs w:val="20"/>
          <w:u w:val="single"/>
          <w:lang w:val="sr-Cyrl-CS"/>
        </w:rPr>
      </w:pPr>
    </w:p>
    <w:p w:rsidR="00192DFB" w:rsidRPr="00B62E11" w:rsidRDefault="00192DFB" w:rsidP="00221905">
      <w:pPr>
        <w:autoSpaceDE w:val="0"/>
        <w:autoSpaceDN w:val="0"/>
        <w:adjustRightInd w:val="0"/>
        <w:rPr>
          <w:b/>
          <w:bCs/>
          <w:color w:val="000000" w:themeColor="text1"/>
          <w:sz w:val="20"/>
          <w:szCs w:val="20"/>
          <w:lang w:val="sr-Cyrl-CS"/>
        </w:rPr>
      </w:pPr>
      <w:r w:rsidRPr="00B62E11">
        <w:rPr>
          <w:b/>
          <w:bCs/>
          <w:color w:val="000000" w:themeColor="text1"/>
          <w:sz w:val="20"/>
          <w:szCs w:val="20"/>
          <w:lang w:val="sr-Cyrl-CS"/>
        </w:rPr>
        <w:t>As part of pre-exam activities, a student can earn a maximum of 50 points.</w:t>
      </w:r>
    </w:p>
    <w:p w:rsidR="00221905" w:rsidRPr="00E92761" w:rsidRDefault="00221905" w:rsidP="00221905">
      <w:pPr>
        <w:autoSpaceDE w:val="0"/>
        <w:autoSpaceDN w:val="0"/>
        <w:adjustRightInd w:val="0"/>
        <w:jc w:val="both"/>
        <w:rPr>
          <w:b/>
          <w:bCs/>
          <w:color w:val="000000" w:themeColor="text1"/>
          <w:sz w:val="20"/>
          <w:szCs w:val="20"/>
          <w:u w:val="single"/>
        </w:rPr>
      </w:pPr>
    </w:p>
    <w:p w:rsidR="00B62E11" w:rsidRPr="00B62E11" w:rsidRDefault="00B62E11" w:rsidP="00312BC7">
      <w:pPr>
        <w:autoSpaceDE w:val="0"/>
        <w:autoSpaceDN w:val="0"/>
        <w:adjustRightInd w:val="0"/>
        <w:jc w:val="both"/>
        <w:rPr>
          <w:b/>
          <w:bCs/>
          <w:color w:val="000000" w:themeColor="text1"/>
          <w:lang w:val="ru-RU"/>
        </w:rPr>
      </w:pPr>
    </w:p>
    <w:p w:rsidR="00B62E11" w:rsidRPr="00B62E11" w:rsidRDefault="00B62E11" w:rsidP="00312BC7">
      <w:pPr>
        <w:autoSpaceDE w:val="0"/>
        <w:autoSpaceDN w:val="0"/>
        <w:adjustRightInd w:val="0"/>
        <w:jc w:val="both"/>
        <w:rPr>
          <w:bCs/>
          <w:color w:val="000000" w:themeColor="text1"/>
          <w:lang w:val="ru-RU"/>
        </w:rPr>
      </w:pPr>
      <w:r w:rsidRPr="00B62E11">
        <w:rPr>
          <w:b/>
          <w:bCs/>
          <w:color w:val="000000" w:themeColor="text1"/>
          <w:lang w:val="ru-RU"/>
        </w:rPr>
        <w:t>ORAL EXAM:</w:t>
      </w:r>
      <w:r w:rsidR="006601E2">
        <w:rPr>
          <w:b/>
          <w:bCs/>
          <w:color w:val="000000" w:themeColor="text1"/>
          <w:lang w:val="en-US"/>
        </w:rPr>
        <w:t xml:space="preserve"> </w:t>
      </w:r>
      <w:r w:rsidRPr="00B62E11">
        <w:rPr>
          <w:bCs/>
          <w:color w:val="000000" w:themeColor="text1"/>
          <w:lang w:val="ru-RU"/>
        </w:rPr>
        <w:t>In this way, a student can gain 50 points by answering one question from 5 different areas (physiology of excitable tissues, physiology of the cardiovascular system, acid-base balance and digestive system, physiology of the endocrine system, physiology of the nervous system and senses), for which scores points from 1 to 10 for each exam question. A score of 0 on any question represents the end of the exam.</w:t>
      </w:r>
    </w:p>
    <w:p w:rsidR="00B62E11" w:rsidRPr="00B62E11" w:rsidRDefault="00B62E11" w:rsidP="00312BC7">
      <w:pPr>
        <w:autoSpaceDE w:val="0"/>
        <w:autoSpaceDN w:val="0"/>
        <w:adjustRightInd w:val="0"/>
        <w:jc w:val="both"/>
        <w:rPr>
          <w:bCs/>
          <w:color w:val="000000" w:themeColor="text1"/>
          <w:lang w:val="ru-RU"/>
        </w:rPr>
      </w:pPr>
    </w:p>
    <w:p w:rsidR="00B62E11" w:rsidRPr="00B62E11" w:rsidRDefault="00B62E11" w:rsidP="00312BC7">
      <w:pPr>
        <w:autoSpaceDE w:val="0"/>
        <w:autoSpaceDN w:val="0"/>
        <w:adjustRightInd w:val="0"/>
        <w:jc w:val="both"/>
        <w:rPr>
          <w:bCs/>
          <w:color w:val="000000" w:themeColor="text1"/>
          <w:lang w:val="ru-RU"/>
        </w:rPr>
      </w:pPr>
      <w:r w:rsidRPr="00B62E11">
        <w:rPr>
          <w:bCs/>
          <w:color w:val="000000" w:themeColor="text1"/>
          <w:lang w:val="ru-RU"/>
        </w:rPr>
        <w:t>A student has the right to take an oral exam if he has achieved more than 50% of points in all pre-exam activities.</w:t>
      </w:r>
    </w:p>
    <w:p w:rsidR="00B62E11" w:rsidRDefault="00B62E11" w:rsidP="00312BC7">
      <w:pPr>
        <w:autoSpaceDE w:val="0"/>
        <w:autoSpaceDN w:val="0"/>
        <w:adjustRightInd w:val="0"/>
        <w:jc w:val="both"/>
        <w:rPr>
          <w:b/>
          <w:bCs/>
          <w:color w:val="000000" w:themeColor="text1"/>
          <w:u w:val="single"/>
          <w:lang w:val="ru-RU"/>
        </w:rPr>
      </w:pPr>
    </w:p>
    <w:p w:rsidR="00312BC7" w:rsidRPr="00E92761" w:rsidRDefault="00312BC7" w:rsidP="00312BC7">
      <w:pPr>
        <w:autoSpaceDE w:val="0"/>
        <w:autoSpaceDN w:val="0"/>
        <w:adjustRightInd w:val="0"/>
        <w:jc w:val="both"/>
        <w:rPr>
          <w:b/>
          <w:bCs/>
          <w:color w:val="000000" w:themeColor="text1"/>
          <w:u w:val="single"/>
          <w:lang w:val="ru-RU"/>
        </w:rPr>
      </w:pPr>
      <w:r w:rsidRPr="00E92761">
        <w:rPr>
          <w:b/>
          <w:bCs/>
          <w:color w:val="000000" w:themeColor="text1"/>
          <w:u w:val="single"/>
          <w:lang w:val="ru-RU"/>
        </w:rPr>
        <w:t>The final grade is formed as follows:</w:t>
      </w:r>
    </w:p>
    <w:p w:rsidR="00312BC7" w:rsidRPr="00E92761" w:rsidRDefault="00312BC7" w:rsidP="00312BC7">
      <w:pPr>
        <w:autoSpaceDE w:val="0"/>
        <w:autoSpaceDN w:val="0"/>
        <w:adjustRightInd w:val="0"/>
        <w:jc w:val="both"/>
        <w:rPr>
          <w:b/>
          <w:bCs/>
          <w:color w:val="000000" w:themeColor="text1"/>
          <w:u w:val="single"/>
          <w:lang w:val="ru-RU"/>
        </w:rPr>
      </w:pPr>
    </w:p>
    <w:p w:rsidR="00B62E11" w:rsidRDefault="00312BC7" w:rsidP="002347C0">
      <w:pPr>
        <w:autoSpaceDE w:val="0"/>
        <w:autoSpaceDN w:val="0"/>
        <w:adjustRightInd w:val="0"/>
        <w:rPr>
          <w:bCs/>
          <w:color w:val="000000" w:themeColor="text1"/>
          <w:lang w:val="ru-RU"/>
        </w:rPr>
      </w:pPr>
      <w:r w:rsidRPr="00E92761">
        <w:rPr>
          <w:rFonts w:hint="eastAsia"/>
          <w:bCs/>
          <w:color w:val="000000" w:themeColor="text1"/>
          <w:lang w:val="sr-Latn-CS"/>
        </w:rPr>
        <w:t>In order to pass the course, the student must pass the pre-exam activities and the oral exam.</w:t>
      </w:r>
    </w:p>
    <w:p w:rsidR="00FC54D3" w:rsidRPr="00E92761" w:rsidRDefault="00B62E11" w:rsidP="00312BC7">
      <w:pPr>
        <w:autoSpaceDE w:val="0"/>
        <w:autoSpaceDN w:val="0"/>
        <w:adjustRightInd w:val="0"/>
        <w:jc w:val="both"/>
        <w:rPr>
          <w:bCs/>
          <w:color w:val="000000" w:themeColor="text1"/>
          <w:lang/>
        </w:rPr>
      </w:pPr>
      <w:r>
        <w:rPr>
          <w:bCs/>
          <w:color w:val="000000" w:themeColor="text1"/>
          <w:lang/>
        </w:rPr>
        <w:t>The final grade is formed according to the attached table.</w:t>
      </w:r>
    </w:p>
    <w:p w:rsidR="00221905" w:rsidRPr="00E92761" w:rsidRDefault="00221905" w:rsidP="00221905">
      <w:pPr>
        <w:autoSpaceDE w:val="0"/>
        <w:autoSpaceDN w:val="0"/>
        <w:adjustRightInd w:val="0"/>
        <w:jc w:val="both"/>
        <w:rPr>
          <w:bCs/>
          <w:color w:val="000000" w:themeColor="text1"/>
          <w:sz w:val="20"/>
          <w:szCs w:val="20"/>
          <w:lang w:val="sr-Latn-CS"/>
        </w:rPr>
      </w:pPr>
    </w:p>
    <w:p w:rsidR="00346367" w:rsidRPr="00E92761" w:rsidRDefault="00346367" w:rsidP="00221905">
      <w:pPr>
        <w:autoSpaceDE w:val="0"/>
        <w:autoSpaceDN w:val="0"/>
        <w:adjustRightInd w:val="0"/>
        <w:jc w:val="both"/>
        <w:rPr>
          <w:bCs/>
          <w:color w:val="000000" w:themeColor="text1"/>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961"/>
      </w:tblGrid>
      <w:tr w:rsidR="00E92761" w:rsidRPr="00E92761">
        <w:trPr>
          <w:trHeight w:val="388"/>
          <w:jc w:val="center"/>
        </w:trPr>
        <w:tc>
          <w:tcPr>
            <w:tcW w:w="2988"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number of points won</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rating</w:t>
            </w:r>
          </w:p>
        </w:tc>
      </w:tr>
      <w:tr w:rsidR="00E92761" w:rsidRPr="00E92761">
        <w:trPr>
          <w:trHeight w:val="397"/>
          <w:jc w:val="center"/>
        </w:trPr>
        <w:tc>
          <w:tcPr>
            <w:tcW w:w="2988" w:type="dxa"/>
            <w:vAlign w:val="center"/>
          </w:tcPr>
          <w:p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0 - 50</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5</w:t>
            </w:r>
          </w:p>
        </w:tc>
      </w:tr>
      <w:tr w:rsidR="00E92761" w:rsidRPr="00E92761">
        <w:trPr>
          <w:trHeight w:val="397"/>
          <w:jc w:val="center"/>
        </w:trPr>
        <w:tc>
          <w:tcPr>
            <w:tcW w:w="2988" w:type="dxa"/>
            <w:vAlign w:val="center"/>
          </w:tcPr>
          <w:p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51 - 60</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6</w:t>
            </w:r>
          </w:p>
        </w:tc>
      </w:tr>
      <w:tr w:rsidR="00E92761" w:rsidRPr="00E92761">
        <w:trPr>
          <w:trHeight w:val="397"/>
          <w:jc w:val="center"/>
        </w:trPr>
        <w:tc>
          <w:tcPr>
            <w:tcW w:w="2988" w:type="dxa"/>
            <w:vAlign w:val="center"/>
          </w:tcPr>
          <w:p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61 - 70</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7</w:t>
            </w:r>
          </w:p>
        </w:tc>
      </w:tr>
      <w:tr w:rsidR="00E92761" w:rsidRPr="00E92761">
        <w:trPr>
          <w:trHeight w:val="397"/>
          <w:jc w:val="center"/>
        </w:trPr>
        <w:tc>
          <w:tcPr>
            <w:tcW w:w="2988" w:type="dxa"/>
            <w:vAlign w:val="center"/>
          </w:tcPr>
          <w:p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71 - 80</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8</w:t>
            </w:r>
          </w:p>
        </w:tc>
      </w:tr>
      <w:tr w:rsidR="00E92761" w:rsidRPr="00E92761">
        <w:trPr>
          <w:trHeight w:val="397"/>
          <w:jc w:val="center"/>
        </w:trPr>
        <w:tc>
          <w:tcPr>
            <w:tcW w:w="2988" w:type="dxa"/>
            <w:vAlign w:val="center"/>
          </w:tcPr>
          <w:p w:rsidR="004C57E9" w:rsidRPr="00E92761" w:rsidRDefault="004C57E9" w:rsidP="002F18A0">
            <w:pPr>
              <w:autoSpaceDE w:val="0"/>
              <w:autoSpaceDN w:val="0"/>
              <w:adjustRightInd w:val="0"/>
              <w:jc w:val="center"/>
              <w:rPr>
                <w:bCs/>
                <w:color w:val="000000" w:themeColor="text1"/>
                <w:szCs w:val="22"/>
                <w:lang w:val="en-US"/>
              </w:rPr>
            </w:pPr>
            <w:r w:rsidRPr="00E92761">
              <w:rPr>
                <w:bCs/>
                <w:color w:val="000000" w:themeColor="text1"/>
                <w:szCs w:val="22"/>
                <w:lang w:val="sr-Cyrl-CS"/>
              </w:rPr>
              <w:t>81-90</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9</w:t>
            </w:r>
          </w:p>
        </w:tc>
      </w:tr>
      <w:tr w:rsidR="004C57E9" w:rsidRPr="00E92761">
        <w:trPr>
          <w:trHeight w:val="397"/>
          <w:jc w:val="center"/>
        </w:trPr>
        <w:tc>
          <w:tcPr>
            <w:tcW w:w="2988" w:type="dxa"/>
            <w:vAlign w:val="center"/>
          </w:tcPr>
          <w:p w:rsidR="004C57E9" w:rsidRPr="00E92761" w:rsidRDefault="004C57E9" w:rsidP="002F18A0">
            <w:pPr>
              <w:autoSpaceDE w:val="0"/>
              <w:autoSpaceDN w:val="0"/>
              <w:adjustRightInd w:val="0"/>
              <w:jc w:val="center"/>
              <w:rPr>
                <w:bCs/>
                <w:color w:val="000000" w:themeColor="text1"/>
                <w:szCs w:val="22"/>
                <w:lang w:val="sr-Cyrl-CS"/>
              </w:rPr>
            </w:pPr>
            <w:r w:rsidRPr="00E92761">
              <w:rPr>
                <w:bCs/>
                <w:color w:val="000000" w:themeColor="text1"/>
                <w:szCs w:val="22"/>
                <w:lang w:val="sr-Cyrl-CS"/>
              </w:rPr>
              <w:t>91 - 100</w:t>
            </w:r>
          </w:p>
        </w:tc>
        <w:tc>
          <w:tcPr>
            <w:tcW w:w="961" w:type="dxa"/>
            <w:vAlign w:val="center"/>
          </w:tcPr>
          <w:p w:rsidR="004C57E9" w:rsidRPr="00E92761" w:rsidRDefault="004C57E9" w:rsidP="004C57E9">
            <w:pPr>
              <w:autoSpaceDE w:val="0"/>
              <w:autoSpaceDN w:val="0"/>
              <w:adjustRightInd w:val="0"/>
              <w:jc w:val="center"/>
              <w:rPr>
                <w:b/>
                <w:bCs/>
                <w:color w:val="000000" w:themeColor="text1"/>
                <w:szCs w:val="22"/>
                <w:lang w:val="sr-Cyrl-CS"/>
              </w:rPr>
            </w:pPr>
            <w:r w:rsidRPr="00E92761">
              <w:rPr>
                <w:b/>
                <w:bCs/>
                <w:color w:val="000000" w:themeColor="text1"/>
                <w:szCs w:val="22"/>
                <w:lang w:val="sr-Cyrl-CS"/>
              </w:rPr>
              <w:t>10</w:t>
            </w:r>
          </w:p>
        </w:tc>
      </w:tr>
    </w:tbl>
    <w:p w:rsidR="00346367" w:rsidRPr="00E92761" w:rsidRDefault="00346367" w:rsidP="00221905">
      <w:pPr>
        <w:autoSpaceDE w:val="0"/>
        <w:autoSpaceDN w:val="0"/>
        <w:adjustRightInd w:val="0"/>
        <w:jc w:val="both"/>
        <w:rPr>
          <w:bCs/>
          <w:color w:val="000000" w:themeColor="text1"/>
          <w:sz w:val="20"/>
          <w:szCs w:val="20"/>
          <w:lang w:val="ru-RU"/>
        </w:rPr>
      </w:pPr>
    </w:p>
    <w:p w:rsidR="002347C0" w:rsidRPr="002347C0" w:rsidRDefault="002347C0" w:rsidP="002347C0">
      <w:pPr>
        <w:rPr>
          <w:color w:val="FF0000"/>
          <w:szCs w:val="36"/>
          <w:lang/>
        </w:rPr>
      </w:pPr>
      <w:r w:rsidRPr="002347C0">
        <w:rPr>
          <w:color w:val="FF0000"/>
          <w:szCs w:val="36"/>
          <w:lang w:val="sr-Cyrl-CS"/>
        </w:rPr>
        <w:t>Commissions for oral examination</w:t>
      </w:r>
      <w:r w:rsidRPr="002347C0">
        <w:rPr>
          <w:color w:val="FF0000"/>
          <w:szCs w:val="36"/>
          <w:lang/>
        </w:rPr>
        <w:t>:</w:t>
      </w:r>
    </w:p>
    <w:p w:rsidR="002347C0" w:rsidRPr="002347C0" w:rsidRDefault="002347C0" w:rsidP="002347C0">
      <w:pPr>
        <w:rPr>
          <w:color w:val="FF0000"/>
          <w:szCs w:val="36"/>
          <w:lang/>
        </w:rPr>
      </w:pPr>
      <w:r w:rsidRPr="002347C0">
        <w:rPr>
          <w:color w:val="FF0000"/>
          <w:szCs w:val="36"/>
          <w:lang/>
        </w:rPr>
        <w:t xml:space="preserve">Commission 1: Jovana Joksimović Jović, Vladimir Jakovljević, </w:t>
      </w:r>
      <w:r w:rsidR="00DC1E59">
        <w:rPr>
          <w:color w:val="FF0000"/>
          <w:szCs w:val="36"/>
          <w:lang/>
        </w:rPr>
        <w:t>Maja Muri</w:t>
      </w:r>
      <w:r w:rsidR="002540C0" w:rsidRPr="002347C0">
        <w:rPr>
          <w:color w:val="FF0000"/>
          <w:szCs w:val="36"/>
          <w:lang/>
        </w:rPr>
        <w:t xml:space="preserve">ć </w:t>
      </w:r>
    </w:p>
    <w:p w:rsidR="002347C0" w:rsidRPr="002347C0" w:rsidRDefault="002347C0" w:rsidP="002347C0">
      <w:pPr>
        <w:rPr>
          <w:color w:val="FF0000"/>
          <w:szCs w:val="36"/>
          <w:lang/>
        </w:rPr>
        <w:sectPr w:rsidR="002347C0" w:rsidRPr="002347C0" w:rsidSect="00DC3E18">
          <w:headerReference w:type="default" r:id="rId11"/>
          <w:footerReference w:type="default" r:id="rId12"/>
          <w:pgSz w:w="11907" w:h="16840" w:code="9"/>
          <w:pgMar w:top="567" w:right="1418" w:bottom="567" w:left="567" w:header="510" w:footer="510" w:gutter="0"/>
          <w:cols w:space="720"/>
          <w:titlePg/>
          <w:docGrid w:linePitch="360"/>
        </w:sectPr>
      </w:pPr>
      <w:r w:rsidRPr="002347C0">
        <w:rPr>
          <w:color w:val="FF0000"/>
          <w:szCs w:val="36"/>
          <w:lang/>
        </w:rPr>
        <w:t>Commission 2: Vladimir Živković, Ivan Srejović,</w:t>
      </w:r>
      <w:r w:rsidR="002540C0">
        <w:rPr>
          <w:color w:val="FF0000"/>
          <w:szCs w:val="36"/>
          <w:lang/>
        </w:rPr>
        <w:t xml:space="preserve"> </w:t>
      </w:r>
      <w:r w:rsidR="002540C0" w:rsidRPr="002347C0">
        <w:rPr>
          <w:color w:val="FF0000"/>
          <w:szCs w:val="36"/>
          <w:lang/>
        </w:rPr>
        <w:t>Jasmina Sretenović</w:t>
      </w:r>
    </w:p>
    <w:p w:rsidR="00645E13" w:rsidRPr="00E92761" w:rsidRDefault="00645E13" w:rsidP="00645E13">
      <w:pPr>
        <w:autoSpaceDE w:val="0"/>
        <w:autoSpaceDN w:val="0"/>
        <w:adjustRightInd w:val="0"/>
        <w:rPr>
          <w:b/>
          <w:bCs/>
          <w:color w:val="000000" w:themeColor="text1"/>
          <w:sz w:val="32"/>
          <w:szCs w:val="20"/>
          <w:lang/>
        </w:rPr>
      </w:pPr>
      <w:r w:rsidRPr="00E92761">
        <w:rPr>
          <w:b/>
          <w:bCs/>
          <w:color w:val="000000" w:themeColor="text1"/>
          <w:sz w:val="32"/>
          <w:szCs w:val="20"/>
          <w:lang w:val="sr-Cyrl-CS"/>
        </w:rPr>
        <w:lastRenderedPageBreak/>
        <w:t>LITERATURE:</w:t>
      </w:r>
    </w:p>
    <w:tbl>
      <w:tblPr>
        <w:tblpPr w:leftFromText="180" w:rightFromText="180" w:vertAnchor="text" w:horzAnchor="margin" w:tblpXSpec="center"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4324"/>
        <w:gridCol w:w="3678"/>
        <w:gridCol w:w="2669"/>
        <w:gridCol w:w="1968"/>
      </w:tblGrid>
      <w:tr w:rsidR="005C0E35" w:rsidRPr="00E92761" w:rsidTr="006601E2">
        <w:trPr>
          <w:trHeight w:val="417"/>
        </w:trPr>
        <w:tc>
          <w:tcPr>
            <w:tcW w:w="1031" w:type="pct"/>
            <w:vAlign w:val="center"/>
          </w:tcPr>
          <w:p w:rsidR="00645E13" w:rsidRPr="00E92761" w:rsidRDefault="00645E13" w:rsidP="006C60D2">
            <w:pPr>
              <w:ind w:left="-180" w:firstLine="180"/>
              <w:jc w:val="center"/>
              <w:rPr>
                <w:b/>
                <w:color w:val="000000" w:themeColor="text1"/>
                <w:lang w:val="sr-Cyrl-CS"/>
              </w:rPr>
            </w:pPr>
            <w:r w:rsidRPr="00E92761">
              <w:rPr>
                <w:b/>
                <w:color w:val="000000" w:themeColor="text1"/>
                <w:lang w:val="sr-Cyrl-CS"/>
              </w:rPr>
              <w:t>MODULE</w:t>
            </w:r>
          </w:p>
        </w:tc>
        <w:tc>
          <w:tcPr>
            <w:tcW w:w="1358" w:type="pct"/>
            <w:vAlign w:val="center"/>
          </w:tcPr>
          <w:p w:rsidR="00645E13" w:rsidRPr="00E92761" w:rsidRDefault="00645E13" w:rsidP="006C60D2">
            <w:pPr>
              <w:autoSpaceDE w:val="0"/>
              <w:autoSpaceDN w:val="0"/>
              <w:adjustRightInd w:val="0"/>
              <w:jc w:val="center"/>
              <w:rPr>
                <w:b/>
                <w:bCs/>
                <w:color w:val="000000" w:themeColor="text1"/>
                <w:u w:val="single"/>
                <w:lang w:val="ru-RU"/>
              </w:rPr>
            </w:pPr>
            <w:r w:rsidRPr="00E92761">
              <w:rPr>
                <w:b/>
                <w:bCs/>
                <w:color w:val="000000" w:themeColor="text1"/>
                <w:lang w:val="sr-Cyrl-CS"/>
              </w:rPr>
              <w:t>TITLE OF THE TEXTBOOK</w:t>
            </w:r>
          </w:p>
        </w:tc>
        <w:tc>
          <w:tcPr>
            <w:tcW w:w="1155" w:type="pct"/>
            <w:vAlign w:val="center"/>
          </w:tcPr>
          <w:p w:rsidR="00645E13" w:rsidRPr="00E92761" w:rsidRDefault="00645E13" w:rsidP="006C60D2">
            <w:pPr>
              <w:autoSpaceDE w:val="0"/>
              <w:autoSpaceDN w:val="0"/>
              <w:adjustRightInd w:val="0"/>
              <w:jc w:val="center"/>
              <w:rPr>
                <w:b/>
                <w:bCs/>
                <w:color w:val="000000" w:themeColor="text1"/>
                <w:u w:val="single"/>
                <w:lang w:val="ru-RU"/>
              </w:rPr>
            </w:pPr>
            <w:r w:rsidRPr="00E92761">
              <w:rPr>
                <w:b/>
                <w:bCs/>
                <w:color w:val="000000" w:themeColor="text1"/>
                <w:lang w:val="sr-Cyrl-CS"/>
              </w:rPr>
              <w:t>THE AUTHORS</w:t>
            </w:r>
          </w:p>
        </w:tc>
        <w:tc>
          <w:tcPr>
            <w:tcW w:w="838" w:type="pct"/>
            <w:vAlign w:val="center"/>
          </w:tcPr>
          <w:p w:rsidR="00645E13" w:rsidRPr="00E92761" w:rsidRDefault="00645E13" w:rsidP="006C60D2">
            <w:pPr>
              <w:autoSpaceDE w:val="0"/>
              <w:autoSpaceDN w:val="0"/>
              <w:adjustRightInd w:val="0"/>
              <w:jc w:val="center"/>
              <w:rPr>
                <w:b/>
                <w:bCs/>
                <w:color w:val="000000" w:themeColor="text1"/>
                <w:u w:val="single"/>
                <w:lang w:val="ru-RU"/>
              </w:rPr>
            </w:pPr>
            <w:r w:rsidRPr="00E92761">
              <w:rPr>
                <w:b/>
                <w:bCs/>
                <w:color w:val="000000" w:themeColor="text1"/>
                <w:lang w:val="sr-Cyrl-CS"/>
              </w:rPr>
              <w:t>PUBLISHER</w:t>
            </w:r>
          </w:p>
        </w:tc>
        <w:tc>
          <w:tcPr>
            <w:tcW w:w="618" w:type="pct"/>
            <w:vAlign w:val="center"/>
          </w:tcPr>
          <w:p w:rsidR="00645E13" w:rsidRPr="00E92761" w:rsidRDefault="00645E13" w:rsidP="006C60D2">
            <w:pPr>
              <w:autoSpaceDE w:val="0"/>
              <w:autoSpaceDN w:val="0"/>
              <w:adjustRightInd w:val="0"/>
              <w:jc w:val="center"/>
              <w:rPr>
                <w:b/>
                <w:bCs/>
                <w:color w:val="000000" w:themeColor="text1"/>
                <w:u w:val="single"/>
                <w:lang w:val="sr-Cyrl-CS"/>
              </w:rPr>
            </w:pPr>
            <w:r w:rsidRPr="00E92761">
              <w:rPr>
                <w:b/>
                <w:bCs/>
                <w:color w:val="000000" w:themeColor="text1"/>
                <w:lang w:val="sr-Cyrl-CS"/>
              </w:rPr>
              <w:t>THE LIBRARY</w:t>
            </w:r>
          </w:p>
        </w:tc>
      </w:tr>
      <w:tr w:rsidR="002A2D38" w:rsidRPr="00E92761" w:rsidTr="002A2D38">
        <w:trPr>
          <w:trHeight w:val="945"/>
        </w:trPr>
        <w:tc>
          <w:tcPr>
            <w:tcW w:w="1031" w:type="pct"/>
            <w:vMerge w:val="restart"/>
            <w:vAlign w:val="center"/>
          </w:tcPr>
          <w:p w:rsidR="002A2D38" w:rsidRPr="00B62E11" w:rsidRDefault="002A2D38" w:rsidP="006C60D2">
            <w:pPr>
              <w:rPr>
                <w:b/>
                <w:color w:val="000000" w:themeColor="text1"/>
                <w:lang/>
              </w:rPr>
            </w:pPr>
            <w:r w:rsidRPr="00B62E11">
              <w:rPr>
                <w:b/>
                <w:color w:val="000000" w:themeColor="text1"/>
                <w:lang/>
              </w:rPr>
              <w:t>FUNDAMENTALS OF HUMAN PHYSIOLOGY</w:t>
            </w:r>
          </w:p>
        </w:tc>
        <w:tc>
          <w:tcPr>
            <w:tcW w:w="1358" w:type="pct"/>
            <w:vAlign w:val="center"/>
          </w:tcPr>
          <w:p w:rsidR="002A2D38" w:rsidRPr="00E92761" w:rsidRDefault="002A2D38" w:rsidP="006C60D2">
            <w:pPr>
              <w:rPr>
                <w:color w:val="000000" w:themeColor="text1"/>
                <w:lang w:val="sr-Cyrl-CS"/>
              </w:rPr>
            </w:pPr>
            <w:r w:rsidRPr="00E92761">
              <w:rPr>
                <w:color w:val="000000" w:themeColor="text1"/>
                <w:lang w:val="ru-RU"/>
              </w:rPr>
              <w:t>Ganong's Review of Medical Physiology, first edition in Serbian.</w:t>
            </w:r>
          </w:p>
        </w:tc>
        <w:tc>
          <w:tcPr>
            <w:tcW w:w="1155" w:type="pct"/>
            <w:vAlign w:val="center"/>
          </w:tcPr>
          <w:p w:rsidR="002A2D38" w:rsidRPr="002A2D38" w:rsidRDefault="002A2D38" w:rsidP="006C60D2">
            <w:pPr>
              <w:rPr>
                <w:rFonts w:ascii="Palatino Linotype" w:eastAsia="+mn-ea" w:hAnsi="Palatino Linotype" w:cs="+mn-cs"/>
                <w:color w:val="000000" w:themeColor="text1"/>
                <w:sz w:val="32"/>
                <w:szCs w:val="32"/>
                <w:lang w:val="sr-Cyrl-CS"/>
              </w:rPr>
            </w:pPr>
            <w:proofErr w:type="spellStart"/>
            <w:r w:rsidRPr="00E92761">
              <w:rPr>
                <w:color w:val="000000" w:themeColor="text1"/>
                <w:lang w:val="en-US"/>
              </w:rPr>
              <w:t>Ganong</w:t>
            </w:r>
            <w:proofErr w:type="spellEnd"/>
            <w:r w:rsidRPr="00E92761">
              <w:rPr>
                <w:color w:val="000000" w:themeColor="text1"/>
                <w:lang w:val="en-US"/>
              </w:rPr>
              <w:t xml:space="preserve"> William.</w:t>
            </w:r>
          </w:p>
        </w:tc>
        <w:tc>
          <w:tcPr>
            <w:tcW w:w="838" w:type="pct"/>
            <w:vAlign w:val="center"/>
          </w:tcPr>
          <w:p w:rsidR="002A2D38" w:rsidRPr="00E92761" w:rsidRDefault="002A2D38" w:rsidP="006C60D2">
            <w:pPr>
              <w:rPr>
                <w:color w:val="000000" w:themeColor="text1"/>
                <w:lang w:val="ru-RU"/>
              </w:rPr>
            </w:pPr>
          </w:p>
        </w:tc>
        <w:tc>
          <w:tcPr>
            <w:tcW w:w="618" w:type="pct"/>
            <w:vAlign w:val="center"/>
          </w:tcPr>
          <w:p w:rsidR="002A2D38" w:rsidRPr="00E92761" w:rsidRDefault="002A2D38" w:rsidP="006C60D2">
            <w:pPr>
              <w:jc w:val="center"/>
              <w:rPr>
                <w:color w:val="000000" w:themeColor="text1"/>
                <w:lang w:val="sr-Cyrl-CS"/>
              </w:rPr>
            </w:pPr>
            <w:r w:rsidRPr="00E92761">
              <w:rPr>
                <w:color w:val="000000" w:themeColor="text1"/>
                <w:lang w:val="sr-Cyrl-CS"/>
              </w:rPr>
              <w:t>Has</w:t>
            </w:r>
          </w:p>
        </w:tc>
      </w:tr>
      <w:tr w:rsidR="005C0E35" w:rsidRPr="00E92761" w:rsidTr="002A2D38">
        <w:trPr>
          <w:trHeight w:val="945"/>
        </w:trPr>
        <w:tc>
          <w:tcPr>
            <w:tcW w:w="1031" w:type="pct"/>
            <w:vMerge/>
            <w:vAlign w:val="center"/>
          </w:tcPr>
          <w:p w:rsidR="008C4DA6" w:rsidRPr="00B62E11" w:rsidRDefault="008C4DA6" w:rsidP="006C60D2">
            <w:pPr>
              <w:rPr>
                <w:b/>
                <w:color w:val="000000" w:themeColor="text1"/>
                <w:highlight w:val="yellow"/>
                <w:lang w:val="en-US"/>
              </w:rPr>
            </w:pPr>
          </w:p>
        </w:tc>
        <w:tc>
          <w:tcPr>
            <w:tcW w:w="1358" w:type="pct"/>
            <w:vAlign w:val="center"/>
          </w:tcPr>
          <w:p w:rsidR="008C4DA6" w:rsidRPr="00E92761" w:rsidRDefault="008C4DA6" w:rsidP="002A2D38">
            <w:pPr>
              <w:rPr>
                <w:color w:val="000000" w:themeColor="text1"/>
                <w:lang w:val="sr-Cyrl-CS"/>
              </w:rPr>
            </w:pPr>
            <w:r w:rsidRPr="00E92761">
              <w:rPr>
                <w:color w:val="000000" w:themeColor="text1"/>
                <w:lang w:val="ru-RU"/>
              </w:rPr>
              <w:t xml:space="preserve">MEDICAL PHYSIOLOGY </w:t>
            </w:r>
          </w:p>
        </w:tc>
        <w:tc>
          <w:tcPr>
            <w:tcW w:w="1155" w:type="pct"/>
            <w:vAlign w:val="center"/>
          </w:tcPr>
          <w:p w:rsidR="008C4DA6" w:rsidRPr="00E92761" w:rsidRDefault="008C4DA6" w:rsidP="006C60D2">
            <w:pPr>
              <w:rPr>
                <w:color w:val="000000" w:themeColor="text1"/>
                <w:lang w:val="sr-Cyrl-CS"/>
              </w:rPr>
            </w:pPr>
            <w:proofErr w:type="spellStart"/>
            <w:r w:rsidRPr="00E92761">
              <w:rPr>
                <w:color w:val="000000" w:themeColor="text1"/>
              </w:rPr>
              <w:t>Guyton</w:t>
            </w:r>
            <w:proofErr w:type="spellEnd"/>
            <w:r w:rsidRPr="00E92761">
              <w:rPr>
                <w:color w:val="000000" w:themeColor="text1"/>
              </w:rPr>
              <w:t xml:space="preserve"> AC, Hall JE.</w:t>
            </w:r>
          </w:p>
        </w:tc>
        <w:tc>
          <w:tcPr>
            <w:tcW w:w="838" w:type="pct"/>
            <w:vAlign w:val="center"/>
          </w:tcPr>
          <w:p w:rsidR="008C4DA6" w:rsidRPr="00E92761" w:rsidRDefault="008C4DA6" w:rsidP="006C60D2">
            <w:pPr>
              <w:rPr>
                <w:color w:val="000000" w:themeColor="text1"/>
                <w:lang/>
              </w:rPr>
            </w:pPr>
          </w:p>
        </w:tc>
        <w:tc>
          <w:tcPr>
            <w:tcW w:w="618" w:type="pct"/>
            <w:vAlign w:val="center"/>
          </w:tcPr>
          <w:p w:rsidR="008C4DA6" w:rsidRPr="00E92761" w:rsidRDefault="008C4DA6" w:rsidP="006C60D2">
            <w:pPr>
              <w:jc w:val="center"/>
              <w:rPr>
                <w:color w:val="000000" w:themeColor="text1"/>
                <w:lang w:val="sr-Cyrl-CS"/>
              </w:rPr>
            </w:pPr>
            <w:r w:rsidRPr="00E92761">
              <w:rPr>
                <w:color w:val="000000" w:themeColor="text1"/>
                <w:lang w:val="sr-Cyrl-CS"/>
              </w:rPr>
              <w:t>Has</w:t>
            </w:r>
          </w:p>
        </w:tc>
      </w:tr>
    </w:tbl>
    <w:p w:rsidR="00412714" w:rsidRPr="00E92761" w:rsidRDefault="00412714" w:rsidP="00645E13">
      <w:pPr>
        <w:autoSpaceDE w:val="0"/>
        <w:autoSpaceDN w:val="0"/>
        <w:adjustRightInd w:val="0"/>
        <w:jc w:val="center"/>
        <w:rPr>
          <w:b/>
          <w:bCs/>
          <w:color w:val="000000" w:themeColor="text1"/>
          <w:lang w:val="ru-RU"/>
        </w:rPr>
      </w:pPr>
    </w:p>
    <w:p w:rsidR="00412714" w:rsidRPr="00E92761" w:rsidRDefault="00412714" w:rsidP="00412714">
      <w:pPr>
        <w:tabs>
          <w:tab w:val="left" w:pos="5250"/>
        </w:tabs>
        <w:jc w:val="center"/>
        <w:rPr>
          <w:color w:val="000000" w:themeColor="text1"/>
          <w:lang w:val="ru-RU"/>
        </w:rPr>
      </w:pPr>
      <w:r w:rsidRPr="00E92761">
        <w:rPr>
          <w:b/>
          <w:bCs/>
          <w:color w:val="000000" w:themeColor="text1"/>
          <w:lang w:val="ru-RU"/>
        </w:rPr>
        <w:t>All lectures and material for small group work are available on the website of the Faculty of Medical Sciences:</w:t>
      </w:r>
      <w:r w:rsidR="00550B2A" w:rsidRPr="00550B2A">
        <w:fldChar w:fldCharType="begin"/>
      </w:r>
      <w:r w:rsidR="00731D3A">
        <w:instrText xml:space="preserve"> HYPERLINK "http://www.medf.kg.ac.rs" </w:instrText>
      </w:r>
      <w:r w:rsidR="00550B2A" w:rsidRPr="00550B2A">
        <w:fldChar w:fldCharType="separate"/>
      </w:r>
      <w:r w:rsidRPr="00E92761">
        <w:rPr>
          <w:rStyle w:val="Hyperlink"/>
          <w:b/>
          <w:bCs/>
          <w:color w:val="000000" w:themeColor="text1"/>
          <w:u w:val="none"/>
          <w:lang w:val="ru-RU"/>
        </w:rPr>
        <w:t>www.medf.kg.ac.rs</w:t>
      </w:r>
      <w:r w:rsidR="00550B2A">
        <w:rPr>
          <w:rStyle w:val="Hyperlink"/>
          <w:b/>
          <w:bCs/>
          <w:color w:val="000000" w:themeColor="text1"/>
          <w:u w:val="none"/>
          <w:lang w:val="ru-RU"/>
        </w:rPr>
        <w:fldChar w:fldCharType="end"/>
      </w:r>
    </w:p>
    <w:p w:rsidR="00412714" w:rsidRDefault="00412714" w:rsidP="00412714">
      <w:pPr>
        <w:rPr>
          <w:color w:val="000000" w:themeColor="text1"/>
          <w:lang w:val="ru-RU"/>
        </w:rPr>
      </w:pPr>
    </w:p>
    <w:p w:rsidR="002A2D38" w:rsidRDefault="002A2D38" w:rsidP="00412714">
      <w:pPr>
        <w:rPr>
          <w:color w:val="000000" w:themeColor="text1"/>
          <w:lang w:val="ru-RU"/>
        </w:rPr>
        <w:sectPr w:rsidR="002A2D38" w:rsidSect="002A2D38">
          <w:pgSz w:w="16840" w:h="11907" w:orient="landscape" w:code="9"/>
          <w:pgMar w:top="567" w:right="567" w:bottom="1418" w:left="567" w:header="510" w:footer="510" w:gutter="0"/>
          <w:cols w:space="720"/>
          <w:docGrid w:linePitch="360"/>
        </w:sectPr>
      </w:pPr>
    </w:p>
    <w:p w:rsidR="00A96881" w:rsidRPr="00E92761" w:rsidRDefault="00DF3A9A" w:rsidP="00241FD0">
      <w:pPr>
        <w:autoSpaceDE w:val="0"/>
        <w:autoSpaceDN w:val="0"/>
        <w:adjustRightInd w:val="0"/>
        <w:rPr>
          <w:b/>
          <w:bCs/>
          <w:color w:val="000000" w:themeColor="text1"/>
          <w:sz w:val="32"/>
          <w:szCs w:val="32"/>
          <w:lang/>
        </w:rPr>
      </w:pPr>
      <w:r w:rsidRPr="00E92761">
        <w:rPr>
          <w:b/>
          <w:bCs/>
          <w:color w:val="000000" w:themeColor="text1"/>
          <w:sz w:val="32"/>
          <w:szCs w:val="32"/>
          <w:lang w:val="sr-Cyrl-CS"/>
        </w:rPr>
        <w:lastRenderedPageBreak/>
        <w:t>THE PROGRAM:</w:t>
      </w:r>
    </w:p>
    <w:p w:rsidR="00721C43" w:rsidRPr="00E92761" w:rsidRDefault="00721C43" w:rsidP="00241FD0">
      <w:pPr>
        <w:autoSpaceDE w:val="0"/>
        <w:autoSpaceDN w:val="0"/>
        <w:adjustRightInd w:val="0"/>
        <w:rPr>
          <w:b/>
          <w:bCs/>
          <w:color w:val="000000" w:themeColor="text1"/>
          <w:sz w:val="32"/>
          <w:szCs w:val="32"/>
          <w:lang/>
        </w:rPr>
      </w:pPr>
    </w:p>
    <w:p w:rsidR="00A96881" w:rsidRPr="00E92761" w:rsidRDefault="00A96881" w:rsidP="00A96881">
      <w:pPr>
        <w:autoSpaceDE w:val="0"/>
        <w:autoSpaceDN w:val="0"/>
        <w:adjustRightInd w:val="0"/>
        <w:rPr>
          <w:color w:val="000000" w:themeColor="text1"/>
          <w:sz w:val="22"/>
          <w:szCs w:val="22"/>
          <w:lang w:val="ru-RU"/>
        </w:rPr>
      </w:pPr>
    </w:p>
    <w:tbl>
      <w:tblPr>
        <w:tblW w:w="5000" w:type="pct"/>
        <w:tblBorders>
          <w:insideH w:val="single" w:sz="4" w:space="0" w:color="auto"/>
          <w:insideV w:val="single" w:sz="4" w:space="0" w:color="auto"/>
        </w:tblBorders>
        <w:tblLook w:val="01E0"/>
      </w:tblPr>
      <w:tblGrid>
        <w:gridCol w:w="5318"/>
        <w:gridCol w:w="4820"/>
      </w:tblGrid>
      <w:tr w:rsidR="00E92761" w:rsidRPr="00E92761">
        <w:trPr>
          <w:trHeight w:val="454"/>
        </w:trPr>
        <w:tc>
          <w:tcPr>
            <w:tcW w:w="5000" w:type="pct"/>
            <w:gridSpan w:val="2"/>
            <w:vAlign w:val="center"/>
          </w:tcPr>
          <w:p w:rsidR="006A6BA2" w:rsidRPr="00E92761" w:rsidRDefault="006A6BA2"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TEACHING UNIT 1 (FIRST WEEK):</w:t>
            </w:r>
          </w:p>
        </w:tc>
      </w:tr>
      <w:tr w:rsidR="00E92761" w:rsidRPr="00E92761">
        <w:trPr>
          <w:trHeight w:val="454"/>
        </w:trPr>
        <w:tc>
          <w:tcPr>
            <w:tcW w:w="5000" w:type="pct"/>
            <w:gridSpan w:val="2"/>
            <w:vAlign w:val="center"/>
          </w:tcPr>
          <w:p w:rsidR="006A6BA2" w:rsidRPr="00E92761" w:rsidRDefault="00C752CD" w:rsidP="000D7043">
            <w:pPr>
              <w:pStyle w:val="Default"/>
              <w:jc w:val="center"/>
              <w:rPr>
                <w:rFonts w:ascii="Times New Roman" w:hAnsi="Times New Roman" w:cs="Times New Roman"/>
                <w:color w:val="000000" w:themeColor="text1"/>
                <w:sz w:val="22"/>
                <w:szCs w:val="22"/>
                <w:lang w:val="ru-RU"/>
              </w:rPr>
            </w:pPr>
            <w:r w:rsidRPr="00E92761">
              <w:rPr>
                <w:rFonts w:ascii="Times New Roman" w:hAnsi="Times New Roman" w:cs="Times New Roman"/>
                <w:b/>
                <w:bCs/>
                <w:color w:val="000000" w:themeColor="text1"/>
                <w:sz w:val="22"/>
                <w:szCs w:val="22"/>
                <w:lang w:val="ru-RU"/>
              </w:rPr>
              <w:t>GENERAL PRINCIPLES OF HUMAN PHYSIOLOGY</w:t>
            </w:r>
          </w:p>
        </w:tc>
      </w:tr>
      <w:tr w:rsidR="00E92761" w:rsidRPr="00E92761">
        <w:trPr>
          <w:trHeight w:val="340"/>
        </w:trPr>
        <w:tc>
          <w:tcPr>
            <w:tcW w:w="2623" w:type="pct"/>
            <w:vAlign w:val="center"/>
          </w:tcPr>
          <w:p w:rsidR="006A6BA2" w:rsidRPr="006601E2" w:rsidRDefault="00E0673A" w:rsidP="006601E2">
            <w:pPr>
              <w:autoSpaceDE w:val="0"/>
              <w:autoSpaceDN w:val="0"/>
              <w:adjustRightInd w:val="0"/>
              <w:jc w:val="center"/>
              <w:rPr>
                <w:color w:val="000000" w:themeColor="text1"/>
                <w:sz w:val="22"/>
                <w:szCs w:val="22"/>
                <w:lang w:val="en-US"/>
              </w:rPr>
            </w:pPr>
            <w:r w:rsidRPr="00E92761">
              <w:rPr>
                <w:color w:val="000000" w:themeColor="text1"/>
                <w:sz w:val="22"/>
                <w:szCs w:val="22"/>
                <w:lang w:val="sr-Cyrl-CS"/>
              </w:rPr>
              <w:t xml:space="preserve">lectures </w:t>
            </w:r>
            <w:r w:rsidR="006601E2">
              <w:rPr>
                <w:color w:val="000000" w:themeColor="text1"/>
                <w:sz w:val="22"/>
                <w:szCs w:val="22"/>
                <w:lang w:val="en-US"/>
              </w:rPr>
              <w:t xml:space="preserve">- </w:t>
            </w:r>
            <w:r w:rsidRPr="00E92761">
              <w:rPr>
                <w:color w:val="000000" w:themeColor="text1"/>
                <w:sz w:val="22"/>
                <w:szCs w:val="22"/>
                <w:lang w:val="sr-Cyrl-CS"/>
              </w:rPr>
              <w:t xml:space="preserve">4 </w:t>
            </w:r>
            <w:r w:rsidR="006601E2">
              <w:rPr>
                <w:color w:val="000000" w:themeColor="text1"/>
                <w:sz w:val="22"/>
                <w:szCs w:val="22"/>
                <w:lang w:val="en-US"/>
              </w:rPr>
              <w:t>classes</w:t>
            </w:r>
          </w:p>
        </w:tc>
        <w:tc>
          <w:tcPr>
            <w:tcW w:w="2377" w:type="pct"/>
            <w:vAlign w:val="center"/>
          </w:tcPr>
          <w:p w:rsidR="006A6BA2" w:rsidRPr="006601E2" w:rsidRDefault="006601E2" w:rsidP="006601E2">
            <w:pPr>
              <w:autoSpaceDE w:val="0"/>
              <w:autoSpaceDN w:val="0"/>
              <w:adjustRightInd w:val="0"/>
              <w:jc w:val="center"/>
              <w:rPr>
                <w:color w:val="000000" w:themeColor="text1"/>
                <w:sz w:val="22"/>
                <w:szCs w:val="22"/>
                <w:lang w:val="en-US"/>
              </w:rPr>
            </w:pPr>
            <w:r w:rsidRPr="006601E2">
              <w:rPr>
                <w:color w:val="000000" w:themeColor="text1"/>
                <w:sz w:val="22"/>
                <w:szCs w:val="22"/>
                <w:lang w:val="sr-Cyrl-CS"/>
              </w:rPr>
              <w:t>small groups activities</w:t>
            </w:r>
            <w:r>
              <w:rPr>
                <w:color w:val="000000" w:themeColor="text1"/>
                <w:sz w:val="22"/>
                <w:szCs w:val="22"/>
                <w:lang w:val="en-US"/>
              </w:rPr>
              <w:t xml:space="preserve"> - </w:t>
            </w:r>
            <w:r w:rsidR="00C752CD" w:rsidRPr="00E92761">
              <w:rPr>
                <w:color w:val="000000" w:themeColor="text1"/>
                <w:sz w:val="22"/>
                <w:szCs w:val="22"/>
                <w:lang w:val="sr-Cyrl-CS"/>
              </w:rPr>
              <w:t xml:space="preserve">2 </w:t>
            </w:r>
            <w:r>
              <w:rPr>
                <w:color w:val="000000" w:themeColor="text1"/>
                <w:sz w:val="22"/>
                <w:szCs w:val="22"/>
                <w:lang w:val="en-US"/>
              </w:rPr>
              <w:t>classes</w:t>
            </w:r>
          </w:p>
        </w:tc>
      </w:tr>
      <w:tr w:rsidR="00A57666" w:rsidRPr="00E92761">
        <w:trPr>
          <w:trHeight w:val="454"/>
        </w:trPr>
        <w:tc>
          <w:tcPr>
            <w:tcW w:w="2623" w:type="pct"/>
            <w:vAlign w:val="center"/>
          </w:tcPr>
          <w:p w:rsidR="00A57666" w:rsidRPr="00EE7E36" w:rsidRDefault="00A57666" w:rsidP="00A57666">
            <w:pPr>
              <w:pStyle w:val="Default"/>
              <w:rPr>
                <w:rFonts w:ascii="Times New Roman" w:hAnsi="Times New Roman" w:cs="Times New Roman"/>
                <w:color w:val="000000" w:themeColor="text1"/>
                <w:sz w:val="22"/>
                <w:szCs w:val="22"/>
                <w:lang/>
              </w:rPr>
            </w:pPr>
            <w:r w:rsidRPr="00E92761">
              <w:rPr>
                <w:rFonts w:ascii="Times New Roman" w:hAnsi="Times New Roman" w:cs="Times New Roman"/>
                <w:color w:val="000000" w:themeColor="text1"/>
                <w:sz w:val="22"/>
                <w:szCs w:val="22"/>
                <w:lang w:val="ru-RU"/>
              </w:rPr>
              <w:t>Review of Cell Physiology in Medical Physiology. Homeostasis. Transport through the cell membrane.</w:t>
            </w:r>
            <w:r w:rsidR="00EE7E36">
              <w:rPr>
                <w:rFonts w:ascii="Times New Roman" w:hAnsi="Times New Roman" w:cs="Times New Roman"/>
                <w:color w:val="000000" w:themeColor="text1"/>
                <w:sz w:val="22"/>
                <w:szCs w:val="22"/>
                <w:lang/>
              </w:rPr>
              <w:t xml:space="preserve"> </w:t>
            </w:r>
            <w:r w:rsidR="00EE7E36" w:rsidRPr="00DC1E59">
              <w:rPr>
                <w:rFonts w:ascii="Times New Roman" w:hAnsi="Times New Roman" w:cs="Times New Roman"/>
                <w:color w:val="000000" w:themeColor="text1"/>
                <w:sz w:val="22"/>
                <w:szCs w:val="22"/>
                <w:lang w:val="ru-RU"/>
              </w:rPr>
              <w:t>Physiology of excitable tissues. Membrane potentials. Excitation and execution of action potentials.</w:t>
            </w:r>
          </w:p>
        </w:tc>
        <w:tc>
          <w:tcPr>
            <w:tcW w:w="2377" w:type="pct"/>
            <w:vAlign w:val="center"/>
          </w:tcPr>
          <w:p w:rsidR="00A57666" w:rsidRPr="00E92761" w:rsidRDefault="008C05E5" w:rsidP="00A57666">
            <w:pPr>
              <w:autoSpaceDE w:val="0"/>
              <w:autoSpaceDN w:val="0"/>
              <w:adjustRightInd w:val="0"/>
              <w:rPr>
                <w:color w:val="000000" w:themeColor="text1"/>
                <w:sz w:val="22"/>
                <w:szCs w:val="22"/>
                <w:lang/>
              </w:rPr>
            </w:pPr>
            <w:r>
              <w:rPr>
                <w:color w:val="000000" w:themeColor="text1"/>
                <w:sz w:val="22"/>
                <w:szCs w:val="22"/>
                <w:lang w:val="ru-RU"/>
              </w:rPr>
              <w:t>Basic principles of work in the laboratory.</w:t>
            </w:r>
          </w:p>
        </w:tc>
      </w:tr>
    </w:tbl>
    <w:p w:rsidR="006A6BA2" w:rsidRPr="00E92761" w:rsidRDefault="006A6BA2" w:rsidP="006A6BA2">
      <w:pPr>
        <w:autoSpaceDE w:val="0"/>
        <w:autoSpaceDN w:val="0"/>
        <w:adjustRightInd w:val="0"/>
        <w:rPr>
          <w:color w:val="000000" w:themeColor="text1"/>
          <w:sz w:val="22"/>
          <w:szCs w:val="22"/>
          <w:lang w:val="sr-Cyrl-CS"/>
        </w:rPr>
      </w:pPr>
    </w:p>
    <w:tbl>
      <w:tblPr>
        <w:tblW w:w="5000" w:type="pct"/>
        <w:tblBorders>
          <w:insideH w:val="single" w:sz="4" w:space="0" w:color="auto"/>
          <w:insideV w:val="single" w:sz="4" w:space="0" w:color="auto"/>
        </w:tblBorders>
        <w:tblLook w:val="01E0"/>
      </w:tblPr>
      <w:tblGrid>
        <w:gridCol w:w="5318"/>
        <w:gridCol w:w="4820"/>
      </w:tblGrid>
      <w:tr w:rsidR="00E92761" w:rsidRPr="00E92761">
        <w:trPr>
          <w:trHeight w:val="454"/>
        </w:trPr>
        <w:tc>
          <w:tcPr>
            <w:tcW w:w="5000" w:type="pct"/>
            <w:gridSpan w:val="2"/>
            <w:vAlign w:val="center"/>
          </w:tcPr>
          <w:p w:rsidR="006A6BA2" w:rsidRPr="00E92761" w:rsidRDefault="006A6BA2"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TEACHING UNIT 2 (SECOND WEEK):</w:t>
            </w:r>
          </w:p>
        </w:tc>
      </w:tr>
      <w:tr w:rsidR="00E92761" w:rsidRPr="00E92761">
        <w:trPr>
          <w:trHeight w:val="454"/>
        </w:trPr>
        <w:tc>
          <w:tcPr>
            <w:tcW w:w="5000" w:type="pct"/>
            <w:gridSpan w:val="2"/>
            <w:vAlign w:val="center"/>
          </w:tcPr>
          <w:p w:rsidR="006A6BA2" w:rsidRPr="00E92761" w:rsidRDefault="006557D9" w:rsidP="000D7043">
            <w:pPr>
              <w:pStyle w:val="Default"/>
              <w:jc w:val="center"/>
              <w:rPr>
                <w:rFonts w:ascii="Times New Roman" w:hAnsi="Times New Roman" w:cs="Times New Roman"/>
                <w:color w:val="000000" w:themeColor="text1"/>
                <w:sz w:val="22"/>
                <w:szCs w:val="22"/>
                <w:lang w:val="ru-RU"/>
              </w:rPr>
            </w:pPr>
            <w:r w:rsidRPr="00E92761">
              <w:rPr>
                <w:rFonts w:ascii="Times New Roman" w:hAnsi="Times New Roman" w:cs="Times New Roman"/>
                <w:b/>
                <w:bCs/>
                <w:color w:val="000000" w:themeColor="text1"/>
                <w:sz w:val="22"/>
                <w:szCs w:val="22"/>
                <w:lang w:val="sr-Cyrl-CS"/>
              </w:rPr>
              <w:t>EXCITABLE TISSUES: NERVE AND MUSCLE. TRANSMISSION AT SYNAPSES AND JOINTS</w:t>
            </w:r>
          </w:p>
        </w:tc>
      </w:tr>
      <w:tr w:rsidR="00E92761" w:rsidRPr="00E92761">
        <w:trPr>
          <w:trHeight w:val="340"/>
        </w:trPr>
        <w:tc>
          <w:tcPr>
            <w:tcW w:w="2623" w:type="pct"/>
            <w:vAlign w:val="center"/>
          </w:tcPr>
          <w:p w:rsidR="006A6BA2" w:rsidRPr="00E92761" w:rsidRDefault="002A2D38" w:rsidP="00C8256C">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rsidR="006A6BA2" w:rsidRPr="00E92761" w:rsidRDefault="002A2D38" w:rsidP="00C752CD">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C05E5" w:rsidRPr="00E92761">
        <w:trPr>
          <w:trHeight w:val="454"/>
        </w:trPr>
        <w:tc>
          <w:tcPr>
            <w:tcW w:w="2623" w:type="pct"/>
            <w:vAlign w:val="center"/>
          </w:tcPr>
          <w:p w:rsidR="008C05E5" w:rsidRPr="00E92761" w:rsidRDefault="008C05E5" w:rsidP="008C05E5">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Neuromuscular transmission. Excitation and contraction of skeletal and smooth muscle.</w:t>
            </w:r>
          </w:p>
        </w:tc>
        <w:tc>
          <w:tcPr>
            <w:tcW w:w="2377" w:type="pct"/>
            <w:vAlign w:val="center"/>
          </w:tcPr>
          <w:p w:rsidR="008C05E5" w:rsidRPr="00E92761" w:rsidRDefault="008C05E5" w:rsidP="008C05E5">
            <w:pPr>
              <w:pStyle w:val="Default"/>
              <w:rPr>
                <w:rFonts w:ascii="Times New Roman" w:hAnsi="Times New Roman" w:cs="Times New Roman"/>
                <w:color w:val="000000" w:themeColor="text1"/>
                <w:sz w:val="22"/>
                <w:szCs w:val="22"/>
                <w:lang w:val="ru-RU"/>
              </w:rPr>
            </w:pPr>
            <w:r w:rsidRPr="003B32CF">
              <w:rPr>
                <w:rFonts w:ascii="Times New Roman" w:hAnsi="Times New Roman" w:cs="Times New Roman"/>
                <w:color w:val="000000" w:themeColor="text1"/>
                <w:sz w:val="22"/>
                <w:szCs w:val="22"/>
                <w:lang w:val="ru-RU"/>
              </w:rPr>
              <w:t>Disorders of neuromuscular transmission.</w:t>
            </w:r>
          </w:p>
        </w:tc>
      </w:tr>
    </w:tbl>
    <w:p w:rsidR="00E0673A" w:rsidRPr="00E92761" w:rsidRDefault="00E0673A" w:rsidP="006A6BA2">
      <w:pPr>
        <w:autoSpaceDE w:val="0"/>
        <w:autoSpaceDN w:val="0"/>
        <w:adjustRightInd w:val="0"/>
        <w:rPr>
          <w:color w:val="000000" w:themeColor="text1"/>
          <w:szCs w:val="22"/>
          <w:lang w:val="sr-Cyrl-CS"/>
        </w:rPr>
      </w:pPr>
    </w:p>
    <w:tbl>
      <w:tblPr>
        <w:tblW w:w="5000" w:type="pct"/>
        <w:tblBorders>
          <w:insideH w:val="single" w:sz="4" w:space="0" w:color="auto"/>
          <w:insideV w:val="single" w:sz="4" w:space="0" w:color="auto"/>
        </w:tblBorders>
        <w:tblLook w:val="01E0"/>
      </w:tblPr>
      <w:tblGrid>
        <w:gridCol w:w="5318"/>
        <w:gridCol w:w="4820"/>
      </w:tblGrid>
      <w:tr w:rsidR="00E92761" w:rsidRPr="00E92761">
        <w:trPr>
          <w:trHeight w:val="454"/>
        </w:trPr>
        <w:tc>
          <w:tcPr>
            <w:tcW w:w="5000" w:type="pct"/>
            <w:gridSpan w:val="2"/>
            <w:vAlign w:val="center"/>
          </w:tcPr>
          <w:p w:rsidR="00E0673A" w:rsidRPr="00E92761" w:rsidRDefault="00E0673A"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TEACHING UNIT 3 (THIRD WEEK):</w:t>
            </w:r>
          </w:p>
        </w:tc>
      </w:tr>
      <w:tr w:rsidR="00E92761" w:rsidRPr="00E92761">
        <w:trPr>
          <w:trHeight w:val="454"/>
        </w:trPr>
        <w:tc>
          <w:tcPr>
            <w:tcW w:w="5000" w:type="pct"/>
            <w:gridSpan w:val="2"/>
            <w:vAlign w:val="center"/>
          </w:tcPr>
          <w:p w:rsidR="00E0673A" w:rsidRPr="00E92761" w:rsidRDefault="008C05E5" w:rsidP="000D7043">
            <w:pPr>
              <w:pStyle w:val="Default"/>
              <w:jc w:val="center"/>
              <w:rPr>
                <w:rFonts w:ascii="Times New Roman" w:hAnsi="Times New Roman" w:cs="Times New Roman"/>
                <w:color w:val="000000" w:themeColor="text1"/>
                <w:sz w:val="22"/>
                <w:szCs w:val="22"/>
                <w:lang w:val="ru-RU"/>
              </w:rPr>
            </w:pPr>
            <w:r>
              <w:rPr>
                <w:rFonts w:ascii="Times New Roman" w:hAnsi="Times New Roman" w:cs="Times New Roman"/>
                <w:b/>
                <w:bCs/>
                <w:color w:val="000000" w:themeColor="text1"/>
                <w:sz w:val="22"/>
                <w:szCs w:val="22"/>
                <w:lang w:val="sr-Cyrl-CS"/>
              </w:rPr>
              <w:t>PHYSIOLOGY OF THE HEART</w:t>
            </w:r>
          </w:p>
        </w:tc>
      </w:tr>
      <w:tr w:rsidR="00E92761" w:rsidRPr="00E92761">
        <w:trPr>
          <w:trHeight w:val="340"/>
        </w:trPr>
        <w:tc>
          <w:tcPr>
            <w:tcW w:w="2623" w:type="pct"/>
            <w:vAlign w:val="center"/>
          </w:tcPr>
          <w:p w:rsidR="00E0673A" w:rsidRPr="00E92761" w:rsidRDefault="002A2D38" w:rsidP="00C8256C">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rsidR="00E0673A" w:rsidRPr="00E92761" w:rsidRDefault="002A2D38" w:rsidP="00C752CD">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C05E5" w:rsidRPr="00E92761">
        <w:trPr>
          <w:trHeight w:val="454"/>
        </w:trPr>
        <w:tc>
          <w:tcPr>
            <w:tcW w:w="2623" w:type="pct"/>
            <w:vAlign w:val="center"/>
          </w:tcPr>
          <w:p w:rsidR="008C05E5" w:rsidRPr="00E92761" w:rsidRDefault="008C05E5" w:rsidP="008C05E5">
            <w:pPr>
              <w:tabs>
                <w:tab w:val="left" w:pos="1928"/>
              </w:tabs>
              <w:autoSpaceDE w:val="0"/>
              <w:autoSpaceDN w:val="0"/>
              <w:adjustRightInd w:val="0"/>
              <w:rPr>
                <w:bCs/>
                <w:color w:val="000000" w:themeColor="text1"/>
                <w:sz w:val="22"/>
                <w:szCs w:val="22"/>
                <w:lang w:val="sr-Cyrl-CS"/>
              </w:rPr>
            </w:pPr>
            <w:r w:rsidRPr="00E92761">
              <w:rPr>
                <w:color w:val="000000" w:themeColor="text1"/>
                <w:sz w:val="22"/>
                <w:szCs w:val="22"/>
                <w:lang w:val="ru-RU"/>
              </w:rPr>
              <w:t>Physiology of the heart. Electrical activity of the heart and impulse conduction. Cardiac cycle. Regulation of the heart.</w:t>
            </w:r>
          </w:p>
        </w:tc>
        <w:tc>
          <w:tcPr>
            <w:tcW w:w="2377" w:type="pct"/>
            <w:vAlign w:val="center"/>
          </w:tcPr>
          <w:p w:rsidR="008C05E5" w:rsidRPr="00E92761" w:rsidRDefault="008C05E5" w:rsidP="008C05E5">
            <w:pPr>
              <w:autoSpaceDE w:val="0"/>
              <w:autoSpaceDN w:val="0"/>
              <w:adjustRightInd w:val="0"/>
              <w:rPr>
                <w:rFonts w:eastAsia="Calibri"/>
                <w:color w:val="000000" w:themeColor="text1"/>
                <w:sz w:val="22"/>
                <w:szCs w:val="22"/>
                <w:lang/>
              </w:rPr>
            </w:pPr>
            <w:r w:rsidRPr="006B4861">
              <w:rPr>
                <w:color w:val="000000" w:themeColor="text1"/>
                <w:sz w:val="22"/>
                <w:szCs w:val="22"/>
                <w:lang w:val="ru-RU"/>
              </w:rPr>
              <w:t>Electrocardiography</w:t>
            </w:r>
          </w:p>
        </w:tc>
      </w:tr>
    </w:tbl>
    <w:p w:rsidR="006A6BA2" w:rsidRPr="00E92761" w:rsidRDefault="006A6BA2" w:rsidP="006A6BA2">
      <w:pPr>
        <w:autoSpaceDE w:val="0"/>
        <w:autoSpaceDN w:val="0"/>
        <w:adjustRightInd w:val="0"/>
        <w:rPr>
          <w:color w:val="000000" w:themeColor="text1"/>
          <w:szCs w:val="22"/>
          <w:lang/>
        </w:rPr>
      </w:pPr>
    </w:p>
    <w:tbl>
      <w:tblPr>
        <w:tblW w:w="5000" w:type="pct"/>
        <w:tblBorders>
          <w:insideH w:val="single" w:sz="4" w:space="0" w:color="auto"/>
          <w:insideV w:val="single" w:sz="4" w:space="0" w:color="auto"/>
        </w:tblBorders>
        <w:tblLook w:val="01E0"/>
      </w:tblPr>
      <w:tblGrid>
        <w:gridCol w:w="5318"/>
        <w:gridCol w:w="4820"/>
      </w:tblGrid>
      <w:tr w:rsidR="00E92761" w:rsidRPr="00E92761">
        <w:trPr>
          <w:trHeight w:val="454"/>
        </w:trPr>
        <w:tc>
          <w:tcPr>
            <w:tcW w:w="5000" w:type="pct"/>
            <w:gridSpan w:val="2"/>
            <w:vAlign w:val="center"/>
          </w:tcPr>
          <w:p w:rsidR="006A6BA2" w:rsidRPr="00E92761" w:rsidRDefault="006A6BA2" w:rsidP="00C8256C">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4 (FOURTH WEEK):</w:t>
            </w:r>
          </w:p>
        </w:tc>
      </w:tr>
      <w:tr w:rsidR="00E92761" w:rsidRPr="00E92761">
        <w:trPr>
          <w:trHeight w:val="454"/>
        </w:trPr>
        <w:tc>
          <w:tcPr>
            <w:tcW w:w="5000" w:type="pct"/>
            <w:gridSpan w:val="2"/>
            <w:vAlign w:val="center"/>
          </w:tcPr>
          <w:p w:rsidR="006A6BA2" w:rsidRPr="00E92761" w:rsidRDefault="008C05E5" w:rsidP="000D7043">
            <w:pPr>
              <w:pStyle w:val="Default"/>
              <w:jc w:val="center"/>
              <w:rPr>
                <w:rFonts w:ascii="Times New Roman" w:hAnsi="Times New Roman" w:cs="Times New Roman"/>
                <w:color w:val="000000" w:themeColor="text1"/>
                <w:sz w:val="22"/>
                <w:szCs w:val="22"/>
                <w:lang w:val="ru-RU"/>
              </w:rPr>
            </w:pPr>
            <w:r w:rsidRPr="008C05E5">
              <w:rPr>
                <w:rFonts w:ascii="Times New Roman" w:hAnsi="Times New Roman" w:cs="Times New Roman"/>
                <w:b/>
                <w:bCs/>
                <w:color w:val="000000" w:themeColor="text1"/>
                <w:sz w:val="22"/>
                <w:szCs w:val="22"/>
                <w:lang w:val="sr-Cyrl-CS"/>
              </w:rPr>
              <w:t>PHYSIOLOGY OF THE CIRCULATORY SYSTEM</w:t>
            </w:r>
          </w:p>
        </w:tc>
      </w:tr>
      <w:tr w:rsidR="00E92761" w:rsidRPr="00E92761">
        <w:trPr>
          <w:trHeight w:val="340"/>
        </w:trPr>
        <w:tc>
          <w:tcPr>
            <w:tcW w:w="2623" w:type="pct"/>
            <w:vAlign w:val="center"/>
          </w:tcPr>
          <w:p w:rsidR="006A6BA2" w:rsidRPr="00E92761" w:rsidRDefault="002A2D38" w:rsidP="00C8256C">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rsidR="006A6BA2" w:rsidRPr="00E92761" w:rsidRDefault="002A2D38" w:rsidP="00C752CD">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2A2D38" w:rsidRPr="00E92761" w:rsidTr="002A2D38">
        <w:trPr>
          <w:trHeight w:val="1002"/>
        </w:trPr>
        <w:tc>
          <w:tcPr>
            <w:tcW w:w="2623" w:type="pct"/>
            <w:vAlign w:val="center"/>
          </w:tcPr>
          <w:p w:rsidR="002A2D38" w:rsidRPr="00E92761" w:rsidRDefault="002A2D38" w:rsidP="008C05E5">
            <w:pPr>
              <w:pStyle w:val="Default"/>
              <w:rPr>
                <w:rFonts w:ascii="Times New Roman" w:hAnsi="Times New Roman" w:cs="Times New Roman"/>
                <w:color w:val="000000" w:themeColor="text1"/>
                <w:sz w:val="22"/>
                <w:szCs w:val="22"/>
                <w:lang w:val="sr-Cyrl-CS"/>
              </w:rPr>
            </w:pPr>
            <w:r w:rsidRPr="00E92761">
              <w:rPr>
                <w:rFonts w:ascii="Times New Roman" w:hAnsi="Times New Roman" w:cs="Times New Roman"/>
                <w:color w:val="000000" w:themeColor="text1"/>
                <w:sz w:val="22"/>
                <w:szCs w:val="22"/>
                <w:lang w:val="sr-Cyrl-CS"/>
              </w:rPr>
              <w:t>Physiology of the circulatory system. Biophysical characteristics of circulation. Circulation in arteries, capillaries and veins. Lymph and lymphatic vessels. Regulation of circulation.</w:t>
            </w:r>
          </w:p>
        </w:tc>
        <w:tc>
          <w:tcPr>
            <w:tcW w:w="2377" w:type="pct"/>
            <w:vAlign w:val="center"/>
          </w:tcPr>
          <w:p w:rsidR="002A2D38" w:rsidRPr="00E92761" w:rsidRDefault="002A2D38" w:rsidP="008C05E5">
            <w:pPr>
              <w:autoSpaceDE w:val="0"/>
              <w:autoSpaceDN w:val="0"/>
              <w:adjustRightInd w:val="0"/>
              <w:rPr>
                <w:color w:val="000000" w:themeColor="text1"/>
                <w:sz w:val="22"/>
                <w:szCs w:val="22"/>
                <w:lang w:val="sr-Cyrl-CS"/>
              </w:rPr>
            </w:pPr>
            <w:r>
              <w:rPr>
                <w:color w:val="000000" w:themeColor="text1"/>
                <w:sz w:val="22"/>
                <w:szCs w:val="22"/>
                <w:lang/>
              </w:rPr>
              <w:t>Arterial pulse. Arterial blood pressure.</w:t>
            </w:r>
          </w:p>
        </w:tc>
      </w:tr>
    </w:tbl>
    <w:p w:rsidR="00645E13" w:rsidRPr="006601E2" w:rsidRDefault="00645E13">
      <w:pPr>
        <w:rPr>
          <w:color w:val="000000" w:themeColor="text1"/>
          <w:lang w:val="en-US"/>
        </w:rPr>
      </w:pPr>
    </w:p>
    <w:tbl>
      <w:tblPr>
        <w:tblW w:w="5000" w:type="pct"/>
        <w:tblBorders>
          <w:insideH w:val="single" w:sz="4" w:space="0" w:color="auto"/>
          <w:insideV w:val="single" w:sz="4" w:space="0" w:color="auto"/>
        </w:tblBorders>
        <w:tblLook w:val="01E0"/>
      </w:tblPr>
      <w:tblGrid>
        <w:gridCol w:w="5318"/>
        <w:gridCol w:w="4820"/>
      </w:tblGrid>
      <w:tr w:rsidR="008C05E5" w:rsidRPr="00E92761" w:rsidTr="002A2D38">
        <w:trPr>
          <w:trHeight w:val="454"/>
        </w:trPr>
        <w:tc>
          <w:tcPr>
            <w:tcW w:w="5000" w:type="pct"/>
            <w:gridSpan w:val="2"/>
            <w:vAlign w:val="center"/>
          </w:tcPr>
          <w:p w:rsidR="008C05E5" w:rsidRPr="00E92761" w:rsidRDefault="008C05E5" w:rsidP="008C05E5">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5 (FIFTH WEEK):</w:t>
            </w:r>
          </w:p>
        </w:tc>
      </w:tr>
      <w:tr w:rsidR="008F3C4D" w:rsidRPr="00E92761" w:rsidTr="002A2D38">
        <w:trPr>
          <w:trHeight w:val="454"/>
        </w:trPr>
        <w:tc>
          <w:tcPr>
            <w:tcW w:w="5000" w:type="pct"/>
            <w:gridSpan w:val="2"/>
            <w:vAlign w:val="center"/>
          </w:tcPr>
          <w:p w:rsidR="008F3C4D" w:rsidRPr="00E92761" w:rsidRDefault="008F3C4D" w:rsidP="008F3C4D">
            <w:pPr>
              <w:pStyle w:val="Default"/>
              <w:jc w:val="center"/>
              <w:rPr>
                <w:rFonts w:ascii="Times New Roman" w:hAnsi="Times New Roman" w:cs="Times New Roman"/>
                <w:color w:val="000000" w:themeColor="text1"/>
                <w:sz w:val="22"/>
                <w:szCs w:val="22"/>
                <w:lang w:val="ru-RU"/>
              </w:rPr>
            </w:pPr>
            <w:r w:rsidRPr="008C05E5">
              <w:rPr>
                <w:rFonts w:ascii="Times New Roman" w:hAnsi="Times New Roman" w:cs="Times New Roman"/>
                <w:b/>
                <w:color w:val="000000" w:themeColor="text1"/>
                <w:sz w:val="22"/>
                <w:szCs w:val="22"/>
                <w:lang/>
              </w:rPr>
              <w:t>PHYSIOLOGY OF THE RESPIRATORY SYSTEM</w:t>
            </w:r>
          </w:p>
        </w:tc>
      </w:tr>
      <w:tr w:rsidR="008F3C4D" w:rsidRPr="00E92761" w:rsidTr="002A2D38">
        <w:trPr>
          <w:trHeight w:val="340"/>
        </w:trPr>
        <w:tc>
          <w:tcPr>
            <w:tcW w:w="2623" w:type="pct"/>
            <w:vAlign w:val="center"/>
          </w:tcPr>
          <w:p w:rsidR="008F3C4D" w:rsidRPr="00E92761" w:rsidRDefault="002A2D38" w:rsidP="008F3C4D">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rsidR="008F3C4D" w:rsidRPr="00E92761" w:rsidRDefault="002A2D38" w:rsidP="008F3C4D">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F3C4D" w:rsidRPr="00E92761" w:rsidTr="002A2D38">
        <w:trPr>
          <w:trHeight w:val="454"/>
        </w:trPr>
        <w:tc>
          <w:tcPr>
            <w:tcW w:w="2623" w:type="pct"/>
            <w:vAlign w:val="center"/>
          </w:tcPr>
          <w:p w:rsidR="008F3C4D" w:rsidRPr="00E92761" w:rsidRDefault="008F3C4D" w:rsidP="008F3C4D">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lang/>
              </w:rPr>
              <w:t>Physiology of the respiratory system. Breathing mechanics. Diffusion, exchange and transport of gases. Regulation of breathing.</w:t>
            </w:r>
          </w:p>
        </w:tc>
        <w:tc>
          <w:tcPr>
            <w:tcW w:w="2377" w:type="pct"/>
            <w:vAlign w:val="center"/>
          </w:tcPr>
          <w:p w:rsidR="008F3C4D" w:rsidRPr="00E92761" w:rsidRDefault="008F3C4D" w:rsidP="008F3C4D">
            <w:pPr>
              <w:autoSpaceDE w:val="0"/>
              <w:autoSpaceDN w:val="0"/>
              <w:adjustRightInd w:val="0"/>
              <w:rPr>
                <w:color w:val="000000" w:themeColor="text1"/>
                <w:sz w:val="22"/>
                <w:szCs w:val="22"/>
                <w:lang w:val="sr-Cyrl-CS"/>
              </w:rPr>
            </w:pPr>
            <w:r>
              <w:rPr>
                <w:color w:val="000000" w:themeColor="text1"/>
                <w:sz w:val="22"/>
                <w:szCs w:val="22"/>
                <w:lang w:val="ru-RU"/>
              </w:rPr>
              <w:t>Spirometry.</w:t>
            </w:r>
          </w:p>
        </w:tc>
      </w:tr>
    </w:tbl>
    <w:p w:rsidR="008C05E5" w:rsidRDefault="008C05E5">
      <w:pPr>
        <w:rPr>
          <w:color w:val="000000" w:themeColor="text1"/>
          <w:lang w:val="ru-RU"/>
        </w:rPr>
      </w:pPr>
    </w:p>
    <w:p w:rsidR="008C05E5" w:rsidRDefault="008C05E5">
      <w:pPr>
        <w:rPr>
          <w:color w:val="000000" w:themeColor="text1"/>
          <w:lang w:val="ru-RU"/>
        </w:rPr>
      </w:pPr>
    </w:p>
    <w:p w:rsidR="008C05E5" w:rsidRPr="00E92761" w:rsidRDefault="008C05E5">
      <w:pPr>
        <w:rPr>
          <w:color w:val="000000" w:themeColor="text1"/>
          <w:lang w:val="ru-RU"/>
        </w:rPr>
      </w:pPr>
    </w:p>
    <w:p w:rsidR="00720272" w:rsidRDefault="00720272" w:rsidP="00720272">
      <w:pPr>
        <w:autoSpaceDE w:val="0"/>
        <w:autoSpaceDN w:val="0"/>
        <w:adjustRightInd w:val="0"/>
        <w:rPr>
          <w:b/>
          <w:bCs/>
          <w:color w:val="000000" w:themeColor="text1"/>
          <w:sz w:val="28"/>
          <w:lang/>
        </w:rPr>
      </w:pPr>
    </w:p>
    <w:p w:rsidR="002A2D38" w:rsidRDefault="002A2D38">
      <w:r>
        <w:br w:type="page"/>
      </w:r>
    </w:p>
    <w:tbl>
      <w:tblPr>
        <w:tblW w:w="5000" w:type="pct"/>
        <w:tblBorders>
          <w:insideH w:val="single" w:sz="4" w:space="0" w:color="auto"/>
          <w:insideV w:val="single" w:sz="4" w:space="0" w:color="auto"/>
        </w:tblBorders>
        <w:tblLook w:val="01E0"/>
      </w:tblPr>
      <w:tblGrid>
        <w:gridCol w:w="5649"/>
        <w:gridCol w:w="4489"/>
      </w:tblGrid>
      <w:tr w:rsidR="008F3C4D" w:rsidRPr="00E92761" w:rsidTr="002A2D38">
        <w:trPr>
          <w:trHeight w:val="454"/>
        </w:trPr>
        <w:tc>
          <w:tcPr>
            <w:tcW w:w="5000" w:type="pct"/>
            <w:gridSpan w:val="2"/>
            <w:vAlign w:val="center"/>
          </w:tcPr>
          <w:p w:rsidR="008F3C4D" w:rsidRPr="00E92761" w:rsidRDefault="008F3C4D" w:rsidP="008F3C4D">
            <w:pPr>
              <w:autoSpaceDE w:val="0"/>
              <w:autoSpaceDN w:val="0"/>
              <w:adjustRightInd w:val="0"/>
              <w:rPr>
                <w:bCs/>
                <w:color w:val="000000" w:themeColor="text1"/>
                <w:sz w:val="22"/>
                <w:szCs w:val="22"/>
                <w:lang w:val="sr-Cyrl-CS"/>
              </w:rPr>
            </w:pPr>
            <w:r w:rsidRPr="00E92761">
              <w:rPr>
                <w:bCs/>
                <w:color w:val="000000" w:themeColor="text1"/>
                <w:sz w:val="22"/>
                <w:szCs w:val="22"/>
                <w:lang w:val="sr-Cyrl-CS"/>
              </w:rPr>
              <w:lastRenderedPageBreak/>
              <w:t>UNIT 6 (SIXTH WEEK):</w:t>
            </w:r>
          </w:p>
        </w:tc>
      </w:tr>
      <w:tr w:rsidR="008F3C4D" w:rsidRPr="00E92761" w:rsidTr="002A2D38">
        <w:trPr>
          <w:trHeight w:val="454"/>
        </w:trPr>
        <w:tc>
          <w:tcPr>
            <w:tcW w:w="5000" w:type="pct"/>
            <w:gridSpan w:val="2"/>
            <w:vAlign w:val="center"/>
          </w:tcPr>
          <w:p w:rsidR="008F3C4D" w:rsidRPr="00E92761" w:rsidRDefault="008F3C4D" w:rsidP="002A2D38">
            <w:pPr>
              <w:pStyle w:val="Default"/>
              <w:jc w:val="center"/>
              <w:rPr>
                <w:rFonts w:ascii="Times New Roman" w:hAnsi="Times New Roman" w:cs="Times New Roman"/>
                <w:color w:val="000000" w:themeColor="text1"/>
                <w:sz w:val="22"/>
                <w:szCs w:val="22"/>
                <w:lang w:val="ru-RU"/>
              </w:rPr>
            </w:pPr>
            <w:r>
              <w:rPr>
                <w:rFonts w:ascii="Times New Roman" w:hAnsi="Times New Roman" w:cs="Times New Roman"/>
                <w:b/>
                <w:color w:val="000000" w:themeColor="text1"/>
                <w:sz w:val="22"/>
                <w:szCs w:val="22"/>
                <w:lang/>
              </w:rPr>
              <w:t>BLOOD PHYSIOLOGY</w:t>
            </w:r>
          </w:p>
        </w:tc>
      </w:tr>
      <w:tr w:rsidR="008F3C4D" w:rsidRPr="00E92761" w:rsidTr="002A2D38">
        <w:trPr>
          <w:trHeight w:val="340"/>
        </w:trPr>
        <w:tc>
          <w:tcPr>
            <w:tcW w:w="2786" w:type="pct"/>
            <w:vAlign w:val="center"/>
          </w:tcPr>
          <w:p w:rsidR="008F3C4D" w:rsidRPr="00E92761" w:rsidRDefault="002A2D38" w:rsidP="002A2D38">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14" w:type="pct"/>
            <w:vAlign w:val="center"/>
          </w:tcPr>
          <w:p w:rsidR="008F3C4D" w:rsidRPr="00E92761" w:rsidRDefault="002A2D38" w:rsidP="002A2D38">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F3C4D" w:rsidRPr="00E92761" w:rsidTr="002A2D38">
        <w:trPr>
          <w:trHeight w:val="454"/>
        </w:trPr>
        <w:tc>
          <w:tcPr>
            <w:tcW w:w="2786" w:type="pct"/>
            <w:vAlign w:val="center"/>
          </w:tcPr>
          <w:p w:rsidR="008F3C4D" w:rsidRPr="00E92761" w:rsidRDefault="008F3C4D" w:rsidP="008F3C4D">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lang w:val="ru-RU"/>
              </w:rPr>
              <w:t>Blood physiology. Bone marrow. Erythrocytes. Leukocytes. Platelets. Blood groups. Plasma and plasma proteins. Hemostasis.</w:t>
            </w:r>
          </w:p>
        </w:tc>
        <w:tc>
          <w:tcPr>
            <w:tcW w:w="2214" w:type="pct"/>
            <w:vAlign w:val="center"/>
          </w:tcPr>
          <w:p w:rsidR="008F3C4D" w:rsidRPr="00E92761" w:rsidRDefault="008F3C4D" w:rsidP="008F3C4D">
            <w:pPr>
              <w:autoSpaceDE w:val="0"/>
              <w:autoSpaceDN w:val="0"/>
              <w:adjustRightInd w:val="0"/>
              <w:rPr>
                <w:color w:val="000000" w:themeColor="text1"/>
                <w:sz w:val="22"/>
                <w:szCs w:val="22"/>
                <w:lang w:val="sr-Cyrl-CS"/>
              </w:rPr>
            </w:pPr>
            <w:r>
              <w:rPr>
                <w:color w:val="000000" w:themeColor="text1"/>
                <w:sz w:val="22"/>
                <w:szCs w:val="22"/>
                <w:lang w:val="ru-RU"/>
              </w:rPr>
              <w:t>Determination of blood groups in the ABO system.</w:t>
            </w:r>
          </w:p>
        </w:tc>
      </w:tr>
    </w:tbl>
    <w:p w:rsidR="003864D2" w:rsidRPr="00E92761" w:rsidRDefault="003864D2" w:rsidP="005C2D97">
      <w:pPr>
        <w:jc w:val="both"/>
        <w:rPr>
          <w:b/>
          <w:color w:val="000000" w:themeColor="text1"/>
          <w:sz w:val="22"/>
          <w:szCs w:val="22"/>
          <w:lang w:val="sr-Cyrl-CS"/>
        </w:rPr>
      </w:pPr>
    </w:p>
    <w:tbl>
      <w:tblPr>
        <w:tblW w:w="4980" w:type="pct"/>
        <w:tblBorders>
          <w:insideH w:val="single" w:sz="4" w:space="0" w:color="auto"/>
          <w:insideV w:val="single" w:sz="4" w:space="0" w:color="auto"/>
        </w:tblBorders>
        <w:tblLook w:val="01E0"/>
      </w:tblPr>
      <w:tblGrid>
        <w:gridCol w:w="5636"/>
        <w:gridCol w:w="4461"/>
      </w:tblGrid>
      <w:tr w:rsidR="00E92761" w:rsidRPr="00E92761" w:rsidTr="00FE217B">
        <w:trPr>
          <w:trHeight w:val="454"/>
        </w:trPr>
        <w:tc>
          <w:tcPr>
            <w:tcW w:w="5000" w:type="pct"/>
            <w:gridSpan w:val="2"/>
            <w:vAlign w:val="center"/>
          </w:tcPr>
          <w:p w:rsidR="005C2D97" w:rsidRPr="00E92761" w:rsidRDefault="00FE217B" w:rsidP="00C8256C">
            <w:pPr>
              <w:autoSpaceDE w:val="0"/>
              <w:autoSpaceDN w:val="0"/>
              <w:adjustRightInd w:val="0"/>
              <w:rPr>
                <w:bCs/>
                <w:color w:val="000000" w:themeColor="text1"/>
                <w:sz w:val="22"/>
                <w:szCs w:val="22"/>
                <w:lang w:val="en-US"/>
              </w:rPr>
            </w:pPr>
            <w:r w:rsidRPr="00E92761">
              <w:rPr>
                <w:bCs/>
                <w:color w:val="000000" w:themeColor="text1"/>
                <w:sz w:val="22"/>
                <w:szCs w:val="22"/>
                <w:lang w:val="sr-Cyrl-CS"/>
              </w:rPr>
              <w:t>UNIT 7 (SEVENTH WEEK):</w:t>
            </w:r>
          </w:p>
        </w:tc>
      </w:tr>
      <w:tr w:rsidR="00E92761" w:rsidRPr="00E92761" w:rsidTr="00FE217B">
        <w:trPr>
          <w:trHeight w:val="340"/>
        </w:trPr>
        <w:tc>
          <w:tcPr>
            <w:tcW w:w="5000" w:type="pct"/>
            <w:gridSpan w:val="2"/>
            <w:vAlign w:val="center"/>
          </w:tcPr>
          <w:p w:rsidR="005C2D97" w:rsidRPr="00E92761" w:rsidRDefault="008F3C4D" w:rsidP="00220BC5">
            <w:pPr>
              <w:pStyle w:val="Default"/>
              <w:jc w:val="center"/>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KIDNEY PHYSIOLOGY</w:t>
            </w:r>
          </w:p>
        </w:tc>
      </w:tr>
      <w:tr w:rsidR="00E92761" w:rsidRPr="00E92761" w:rsidTr="00FE217B">
        <w:trPr>
          <w:trHeight w:val="454"/>
        </w:trPr>
        <w:tc>
          <w:tcPr>
            <w:tcW w:w="2791" w:type="pct"/>
            <w:vAlign w:val="center"/>
          </w:tcPr>
          <w:p w:rsidR="005C2D97" w:rsidRPr="00E92761" w:rsidRDefault="002A2D38" w:rsidP="00645E13">
            <w:pPr>
              <w:autoSpaceDE w:val="0"/>
              <w:autoSpaceDN w:val="0"/>
              <w:adjustRightInd w:val="0"/>
              <w:jc w:val="center"/>
              <w:rPr>
                <w:color w:val="000000" w:themeColor="text1"/>
                <w:sz w:val="22"/>
                <w:szCs w:val="22"/>
                <w:lang w:val="en-U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09" w:type="pct"/>
            <w:vAlign w:val="center"/>
          </w:tcPr>
          <w:p w:rsidR="005C2D97" w:rsidRPr="00E92761" w:rsidRDefault="002A2D38" w:rsidP="00220BC5">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5C2D97" w:rsidRPr="00E92761" w:rsidTr="00FE217B">
        <w:trPr>
          <w:trHeight w:val="454"/>
        </w:trPr>
        <w:tc>
          <w:tcPr>
            <w:tcW w:w="2791" w:type="pct"/>
            <w:vAlign w:val="center"/>
          </w:tcPr>
          <w:p w:rsidR="005C2D97" w:rsidRPr="00E92761" w:rsidRDefault="008F3C4D" w:rsidP="002A2D38">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Kidney physiology. Functional morphology of the kidney. Renal circulation. Glomerular filtration. Tubule function. Counter current mechanism. Regulation of water and electrolyte excretion. Regulation of composition and volume of extracellular fluid.</w:t>
            </w:r>
            <w:r w:rsidR="002A2D38">
              <w:rPr>
                <w:rFonts w:ascii="Times New Roman" w:hAnsi="Times New Roman" w:cs="Times New Roman"/>
                <w:color w:val="000000" w:themeColor="text1"/>
                <w:sz w:val="22"/>
                <w:szCs w:val="22"/>
              </w:rPr>
              <w:t xml:space="preserve"> </w:t>
            </w:r>
            <w:r w:rsidRPr="009F681A">
              <w:rPr>
                <w:rFonts w:ascii="Times New Roman" w:hAnsi="Times New Roman" w:cs="Times New Roman"/>
                <w:color w:val="000000" w:themeColor="text1"/>
                <w:sz w:val="22"/>
                <w:szCs w:val="22"/>
                <w:lang w:val="ru-RU"/>
              </w:rPr>
              <w:t xml:space="preserve">The role of the kidneys in the regulation of </w:t>
            </w:r>
            <w:r w:rsidR="002A2D38">
              <w:rPr>
                <w:rFonts w:ascii="Times New Roman" w:hAnsi="Times New Roman" w:cs="Times New Roman"/>
                <w:color w:val="000000" w:themeColor="text1"/>
                <w:sz w:val="22"/>
                <w:szCs w:val="22"/>
              </w:rPr>
              <w:t>pH</w:t>
            </w:r>
            <w:r w:rsidRPr="009F681A">
              <w:rPr>
                <w:rFonts w:ascii="Times New Roman" w:hAnsi="Times New Roman" w:cs="Times New Roman"/>
                <w:color w:val="000000" w:themeColor="text1"/>
                <w:sz w:val="22"/>
                <w:szCs w:val="22"/>
                <w:lang w:val="ru-RU"/>
              </w:rPr>
              <w:t xml:space="preserve"> values.</w:t>
            </w:r>
          </w:p>
        </w:tc>
        <w:tc>
          <w:tcPr>
            <w:tcW w:w="2209" w:type="pct"/>
            <w:vAlign w:val="center"/>
          </w:tcPr>
          <w:p w:rsidR="005C2D97" w:rsidRPr="008F3C4D" w:rsidRDefault="008F3C4D" w:rsidP="008F3C4D">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val="ru-RU"/>
              </w:rPr>
              <w:t>Renal clearances.</w:t>
            </w:r>
          </w:p>
        </w:tc>
      </w:tr>
    </w:tbl>
    <w:p w:rsidR="003864D2" w:rsidRPr="00E92761" w:rsidRDefault="003864D2" w:rsidP="005C2D97">
      <w:pPr>
        <w:jc w:val="both"/>
        <w:rPr>
          <w:b/>
          <w:color w:val="000000" w:themeColor="text1"/>
          <w:sz w:val="22"/>
          <w:szCs w:val="22"/>
          <w:lang w:val="sr-Cyrl-CS"/>
        </w:rPr>
      </w:pPr>
    </w:p>
    <w:p w:rsidR="00FE217B" w:rsidRPr="00E92761" w:rsidRDefault="00FE217B" w:rsidP="005C2D97">
      <w:pPr>
        <w:jc w:val="both"/>
        <w:rPr>
          <w:b/>
          <w:color w:val="000000" w:themeColor="text1"/>
          <w:sz w:val="22"/>
          <w:szCs w:val="22"/>
          <w:lang w:val="sr-Cyrl-CS"/>
        </w:rPr>
      </w:pPr>
    </w:p>
    <w:tbl>
      <w:tblPr>
        <w:tblW w:w="5000" w:type="pct"/>
        <w:tblBorders>
          <w:insideH w:val="single" w:sz="4" w:space="0" w:color="auto"/>
          <w:insideV w:val="single" w:sz="4" w:space="0" w:color="auto"/>
        </w:tblBorders>
        <w:tblLook w:val="01E0"/>
      </w:tblPr>
      <w:tblGrid>
        <w:gridCol w:w="5637"/>
        <w:gridCol w:w="4501"/>
      </w:tblGrid>
      <w:tr w:rsidR="00E92761" w:rsidRPr="00E92761" w:rsidTr="00FE217B">
        <w:trPr>
          <w:trHeight w:val="454"/>
        </w:trPr>
        <w:tc>
          <w:tcPr>
            <w:tcW w:w="5000" w:type="pct"/>
            <w:gridSpan w:val="2"/>
            <w:vAlign w:val="center"/>
          </w:tcPr>
          <w:p w:rsidR="005C2D97" w:rsidRPr="00E92761" w:rsidRDefault="005C2D97" w:rsidP="00C8256C">
            <w:pPr>
              <w:autoSpaceDE w:val="0"/>
              <w:autoSpaceDN w:val="0"/>
              <w:adjustRightInd w:val="0"/>
              <w:rPr>
                <w:bCs/>
                <w:color w:val="000000" w:themeColor="text1"/>
                <w:sz w:val="22"/>
                <w:szCs w:val="22"/>
                <w:lang w:val="ru-RU"/>
              </w:rPr>
            </w:pPr>
            <w:r w:rsidRPr="00E92761">
              <w:rPr>
                <w:bCs/>
                <w:color w:val="000000" w:themeColor="text1"/>
                <w:sz w:val="22"/>
                <w:szCs w:val="22"/>
                <w:lang w:val="sr-Cyrl-CS"/>
              </w:rPr>
              <w:t>UNIT 8 (EIGHTH WEEK):</w:t>
            </w:r>
          </w:p>
        </w:tc>
      </w:tr>
      <w:tr w:rsidR="00E92761" w:rsidRPr="00E92761" w:rsidTr="00FE217B">
        <w:trPr>
          <w:trHeight w:val="454"/>
        </w:trPr>
        <w:tc>
          <w:tcPr>
            <w:tcW w:w="5000" w:type="pct"/>
            <w:gridSpan w:val="2"/>
            <w:vAlign w:val="center"/>
          </w:tcPr>
          <w:p w:rsidR="005C2D97" w:rsidRPr="00E92761" w:rsidRDefault="00220BC5" w:rsidP="008F3C4D">
            <w:pPr>
              <w:pStyle w:val="Default"/>
              <w:jc w:val="center"/>
              <w:rPr>
                <w:rFonts w:ascii="Times New Roman" w:hAnsi="Times New Roman" w:cs="Times New Roman"/>
                <w:color w:val="000000" w:themeColor="text1"/>
                <w:sz w:val="22"/>
                <w:szCs w:val="22"/>
                <w:lang w:val="ru-RU"/>
              </w:rPr>
            </w:pPr>
            <w:r w:rsidRPr="00E92761">
              <w:rPr>
                <w:rFonts w:ascii="Times New Roman" w:hAnsi="Times New Roman" w:cs="Times New Roman"/>
                <w:b/>
                <w:bCs/>
                <w:color w:val="000000" w:themeColor="text1"/>
                <w:sz w:val="22"/>
                <w:szCs w:val="22"/>
                <w:lang w:val="ru-RU"/>
              </w:rPr>
              <w:t>PHYSIOLOGY OF THE GASTROINTESTINAL SYSTEM</w:t>
            </w:r>
          </w:p>
        </w:tc>
      </w:tr>
      <w:tr w:rsidR="00E92761" w:rsidRPr="00E92761" w:rsidTr="00FE217B">
        <w:trPr>
          <w:trHeight w:val="340"/>
        </w:trPr>
        <w:tc>
          <w:tcPr>
            <w:tcW w:w="2780" w:type="pct"/>
            <w:vAlign w:val="center"/>
          </w:tcPr>
          <w:p w:rsidR="005C2D97" w:rsidRPr="00E92761" w:rsidRDefault="002A2D38" w:rsidP="00645E13">
            <w:pPr>
              <w:autoSpaceDE w:val="0"/>
              <w:autoSpaceDN w:val="0"/>
              <w:adjustRightInd w:val="0"/>
              <w:jc w:val="center"/>
              <w:rPr>
                <w:color w:val="000000" w:themeColor="text1"/>
                <w:sz w:val="22"/>
                <w:szCs w:val="22"/>
                <w:lang w:val="ru-RU"/>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20" w:type="pct"/>
            <w:vAlign w:val="center"/>
          </w:tcPr>
          <w:p w:rsidR="005C2D97" w:rsidRPr="00E92761" w:rsidRDefault="002A2D38" w:rsidP="00220BC5">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5C2D97" w:rsidRPr="00E92761" w:rsidTr="008F3C4D">
        <w:trPr>
          <w:trHeight w:val="1966"/>
        </w:trPr>
        <w:tc>
          <w:tcPr>
            <w:tcW w:w="2780" w:type="pct"/>
            <w:vAlign w:val="center"/>
          </w:tcPr>
          <w:p w:rsidR="005C2D97" w:rsidRPr="00E92761" w:rsidRDefault="008F3C4D" w:rsidP="008F3C4D">
            <w:pPr>
              <w:pStyle w:val="Default"/>
              <w:rPr>
                <w:rFonts w:ascii="Times New Roman" w:hAnsi="Times New Roman" w:cs="Times New Roman"/>
                <w:color w:val="000000" w:themeColor="text1"/>
                <w:sz w:val="22"/>
                <w:szCs w:val="22"/>
                <w:lang w:val="sr-Cyrl-CS"/>
              </w:rPr>
            </w:pPr>
            <w:r w:rsidRPr="008F3C4D">
              <w:rPr>
                <w:rFonts w:ascii="Times New Roman" w:hAnsi="Times New Roman" w:cs="Times New Roman"/>
                <w:color w:val="000000" w:themeColor="text1"/>
                <w:sz w:val="22"/>
                <w:szCs w:val="22"/>
                <w:lang w:val="sr-Cyrl-CS"/>
              </w:rPr>
              <w:t>Physiology of the digestive system. Functional morphology of the gastrointestinal system. Basic types of movement of the gastrointestinal tract. Gastrointestinal secretion. Digestion and absorption of carbohydrates. Digestion and absorption of proteins and nucleic acids. Digestion and absorption of lipids.</w:t>
            </w:r>
          </w:p>
        </w:tc>
        <w:tc>
          <w:tcPr>
            <w:tcW w:w="2220" w:type="pct"/>
            <w:vAlign w:val="center"/>
          </w:tcPr>
          <w:p w:rsidR="008F3C4D" w:rsidRPr="008F3C4D" w:rsidRDefault="008F3C4D" w:rsidP="008F3C4D">
            <w:pPr>
              <w:pStyle w:val="Default"/>
              <w:rPr>
                <w:rFonts w:ascii="Times New Roman" w:hAnsi="Times New Roman" w:cs="Times New Roman"/>
                <w:color w:val="000000" w:themeColor="text1"/>
                <w:sz w:val="22"/>
                <w:szCs w:val="22"/>
                <w:lang w:val="sr-Cyrl-CS"/>
              </w:rPr>
            </w:pPr>
            <w:r w:rsidRPr="008F3C4D">
              <w:rPr>
                <w:rFonts w:ascii="Times New Roman" w:hAnsi="Times New Roman" w:cs="Times New Roman"/>
                <w:color w:val="000000" w:themeColor="text1"/>
                <w:sz w:val="22"/>
                <w:szCs w:val="22"/>
                <w:lang w:val="sr-Cyrl-CS"/>
              </w:rPr>
              <w:t>Disorders of secretion in the digestive tract.</w:t>
            </w:r>
          </w:p>
          <w:p w:rsidR="005C2D97" w:rsidRPr="00E92761" w:rsidRDefault="005C2D97" w:rsidP="00241FD0">
            <w:pPr>
              <w:pStyle w:val="Default"/>
              <w:jc w:val="both"/>
              <w:rPr>
                <w:rFonts w:ascii="Times New Roman" w:hAnsi="Times New Roman" w:cs="Times New Roman"/>
                <w:color w:val="000000" w:themeColor="text1"/>
                <w:sz w:val="22"/>
                <w:szCs w:val="22"/>
                <w:lang/>
              </w:rPr>
            </w:pPr>
          </w:p>
        </w:tc>
      </w:tr>
    </w:tbl>
    <w:p w:rsidR="00656C23" w:rsidRPr="00E92761" w:rsidRDefault="00656C23" w:rsidP="003864D2">
      <w:pPr>
        <w:autoSpaceDE w:val="0"/>
        <w:autoSpaceDN w:val="0"/>
        <w:adjustRightInd w:val="0"/>
        <w:rPr>
          <w:b/>
          <w:bCs/>
          <w:color w:val="000000" w:themeColor="text1"/>
          <w:sz w:val="28"/>
          <w:lang w:val="sr-Cyrl-CS"/>
        </w:rPr>
      </w:pPr>
    </w:p>
    <w:tbl>
      <w:tblPr>
        <w:tblW w:w="5000" w:type="pct"/>
        <w:tblBorders>
          <w:insideH w:val="single" w:sz="4" w:space="0" w:color="auto"/>
          <w:insideV w:val="single" w:sz="4" w:space="0" w:color="auto"/>
        </w:tblBorders>
        <w:tblLook w:val="01E0"/>
      </w:tblPr>
      <w:tblGrid>
        <w:gridCol w:w="5637"/>
        <w:gridCol w:w="4501"/>
      </w:tblGrid>
      <w:tr w:rsidR="00E92761" w:rsidRPr="00E92761">
        <w:trPr>
          <w:trHeight w:val="454"/>
        </w:trPr>
        <w:tc>
          <w:tcPr>
            <w:tcW w:w="5000" w:type="pct"/>
            <w:gridSpan w:val="2"/>
            <w:vAlign w:val="center"/>
          </w:tcPr>
          <w:p w:rsidR="00F8611F" w:rsidRPr="00E92761" w:rsidRDefault="00F8611F" w:rsidP="00C8256C">
            <w:pPr>
              <w:autoSpaceDE w:val="0"/>
              <w:autoSpaceDN w:val="0"/>
              <w:adjustRightInd w:val="0"/>
              <w:rPr>
                <w:bCs/>
                <w:color w:val="000000" w:themeColor="text1"/>
                <w:sz w:val="22"/>
                <w:szCs w:val="22"/>
                <w:lang w:val="sr-Cyrl-CS"/>
              </w:rPr>
            </w:pPr>
          </w:p>
          <w:tbl>
            <w:tblPr>
              <w:tblW w:w="5000" w:type="pct"/>
              <w:tblBorders>
                <w:insideH w:val="single" w:sz="4" w:space="0" w:color="auto"/>
                <w:insideV w:val="single" w:sz="4" w:space="0" w:color="auto"/>
              </w:tblBorders>
              <w:tblLook w:val="01E0"/>
            </w:tblPr>
            <w:tblGrid>
              <w:gridCol w:w="5517"/>
              <w:gridCol w:w="4405"/>
            </w:tblGrid>
            <w:tr w:rsidR="00E92761" w:rsidRPr="00E92761" w:rsidTr="00FE217B">
              <w:trPr>
                <w:trHeight w:val="454"/>
              </w:trPr>
              <w:tc>
                <w:tcPr>
                  <w:tcW w:w="5000" w:type="pct"/>
                  <w:gridSpan w:val="2"/>
                  <w:vAlign w:val="center"/>
                </w:tcPr>
                <w:p w:rsidR="00F8611F" w:rsidRPr="00E92761" w:rsidRDefault="00801BA7" w:rsidP="00866592">
                  <w:pPr>
                    <w:autoSpaceDE w:val="0"/>
                    <w:autoSpaceDN w:val="0"/>
                    <w:adjustRightInd w:val="0"/>
                    <w:rPr>
                      <w:bCs/>
                      <w:color w:val="000000" w:themeColor="text1"/>
                      <w:sz w:val="22"/>
                      <w:szCs w:val="22"/>
                      <w:lang w:val="ru-RU"/>
                    </w:rPr>
                  </w:pPr>
                  <w:r w:rsidRPr="00E92761">
                    <w:rPr>
                      <w:bCs/>
                      <w:color w:val="000000" w:themeColor="text1"/>
                      <w:sz w:val="22"/>
                      <w:szCs w:val="22"/>
                      <w:lang w:val="sr-Cyrl-CS"/>
                    </w:rPr>
                    <w:t>UNIT 9 (NINTH WEEK):</w:t>
                  </w:r>
                </w:p>
              </w:tc>
            </w:tr>
            <w:tr w:rsidR="00E92761" w:rsidRPr="00E92761" w:rsidTr="00FE217B">
              <w:trPr>
                <w:trHeight w:val="454"/>
              </w:trPr>
              <w:tc>
                <w:tcPr>
                  <w:tcW w:w="5000" w:type="pct"/>
                  <w:gridSpan w:val="2"/>
                  <w:vAlign w:val="center"/>
                </w:tcPr>
                <w:p w:rsidR="00F8611F" w:rsidRPr="00E92761" w:rsidRDefault="008F3C4D" w:rsidP="00801BA7">
                  <w:pPr>
                    <w:pStyle w:val="Default"/>
                    <w:jc w:val="center"/>
                    <w:rPr>
                      <w:rFonts w:ascii="Times New Roman" w:hAnsi="Times New Roman" w:cs="Times New Roman"/>
                      <w:color w:val="000000" w:themeColor="text1"/>
                      <w:sz w:val="22"/>
                      <w:szCs w:val="22"/>
                      <w:lang w:val="sr-Cyrl-CS"/>
                    </w:rPr>
                  </w:pPr>
                  <w:r>
                    <w:rPr>
                      <w:rFonts w:ascii="Times New Roman" w:hAnsi="Times New Roman" w:cs="Times New Roman"/>
                      <w:b/>
                      <w:bCs/>
                      <w:color w:val="000000" w:themeColor="text1"/>
                      <w:sz w:val="22"/>
                      <w:szCs w:val="22"/>
                      <w:lang w:val="ru-RU"/>
                    </w:rPr>
                    <w:t>METABOLISM AND NUTRITION</w:t>
                  </w:r>
                </w:p>
              </w:tc>
            </w:tr>
            <w:tr w:rsidR="00E92761" w:rsidRPr="00E92761" w:rsidTr="00FE217B">
              <w:trPr>
                <w:trHeight w:val="340"/>
              </w:trPr>
              <w:tc>
                <w:tcPr>
                  <w:tcW w:w="2780" w:type="pct"/>
                  <w:vAlign w:val="center"/>
                </w:tcPr>
                <w:p w:rsidR="00F8611F" w:rsidRPr="00E92761" w:rsidRDefault="002A2D38" w:rsidP="00801BA7">
                  <w:pPr>
                    <w:autoSpaceDE w:val="0"/>
                    <w:autoSpaceDN w:val="0"/>
                    <w:adjustRightInd w:val="0"/>
                    <w:jc w:val="center"/>
                    <w:rPr>
                      <w:color w:val="000000" w:themeColor="text1"/>
                      <w:sz w:val="22"/>
                      <w:szCs w:val="22"/>
                      <w:lang w:val="en-U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20" w:type="pct"/>
                  <w:vAlign w:val="center"/>
                </w:tcPr>
                <w:p w:rsidR="00F8611F" w:rsidRPr="00E92761" w:rsidRDefault="002A2D38" w:rsidP="00801BA7">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E92761" w:rsidRPr="00E92761" w:rsidTr="008F3C4D">
              <w:trPr>
                <w:trHeight w:val="647"/>
              </w:trPr>
              <w:tc>
                <w:tcPr>
                  <w:tcW w:w="2780" w:type="pct"/>
                  <w:vAlign w:val="center"/>
                </w:tcPr>
                <w:p w:rsidR="008F3C4D" w:rsidRPr="008F3C4D" w:rsidRDefault="008F3C4D" w:rsidP="008F3C4D">
                  <w:pPr>
                    <w:pStyle w:val="Default"/>
                    <w:rPr>
                      <w:rFonts w:ascii="Times New Roman" w:hAnsi="Times New Roman" w:cs="Times New Roman"/>
                      <w:color w:val="000000" w:themeColor="text1"/>
                      <w:sz w:val="22"/>
                      <w:szCs w:val="22"/>
                      <w:lang w:val="sr-Cyrl-CS"/>
                    </w:rPr>
                  </w:pPr>
                  <w:r w:rsidRPr="008F3C4D">
                    <w:rPr>
                      <w:rFonts w:ascii="Times New Roman" w:hAnsi="Times New Roman" w:cs="Times New Roman"/>
                      <w:color w:val="000000" w:themeColor="text1"/>
                      <w:sz w:val="22"/>
                      <w:szCs w:val="22"/>
                      <w:lang w:val="sr-Cyrl-CS"/>
                    </w:rPr>
                    <w:t>Basic principles of nutrition and metabolism. Liver function.</w:t>
                  </w:r>
                </w:p>
                <w:p w:rsidR="00F8611F" w:rsidRPr="00E92761" w:rsidRDefault="00F8611F" w:rsidP="008F3C4D">
                  <w:pPr>
                    <w:pStyle w:val="Default"/>
                    <w:rPr>
                      <w:rFonts w:ascii="Times New Roman" w:hAnsi="Times New Roman" w:cs="Times New Roman"/>
                      <w:color w:val="000000" w:themeColor="text1"/>
                      <w:sz w:val="22"/>
                      <w:szCs w:val="22"/>
                      <w:lang w:val="ru-RU"/>
                    </w:rPr>
                  </w:pPr>
                </w:p>
              </w:tc>
              <w:tc>
                <w:tcPr>
                  <w:tcW w:w="2220" w:type="pct"/>
                  <w:vAlign w:val="center"/>
                </w:tcPr>
                <w:p w:rsidR="00F8611F" w:rsidRPr="00E92761" w:rsidRDefault="008F3C4D" w:rsidP="00801BA7">
                  <w:pPr>
                    <w:pStyle w:val="Default"/>
                    <w:jc w:val="both"/>
                    <w:rPr>
                      <w:rFonts w:ascii="Times New Roman" w:hAnsi="Times New Roman" w:cs="Times New Roman"/>
                      <w:color w:val="000000" w:themeColor="text1"/>
                      <w:sz w:val="22"/>
                      <w:szCs w:val="22"/>
                      <w:lang w:val="ru-RU"/>
                    </w:rPr>
                  </w:pPr>
                  <w:r w:rsidRPr="008F3C4D">
                    <w:rPr>
                      <w:rFonts w:ascii="Times New Roman" w:hAnsi="Times New Roman" w:cs="Times New Roman"/>
                      <w:color w:val="000000" w:themeColor="text1"/>
                      <w:sz w:val="22"/>
                      <w:szCs w:val="22"/>
                      <w:lang w:val="sr-Cyrl-CS"/>
                    </w:rPr>
                    <w:t>The basic principles of composing a daily meal.</w:t>
                  </w:r>
                </w:p>
              </w:tc>
            </w:tr>
          </w:tbl>
          <w:p w:rsidR="00F8611F" w:rsidRPr="00E92761" w:rsidRDefault="00F8611F" w:rsidP="00C8256C">
            <w:pPr>
              <w:autoSpaceDE w:val="0"/>
              <w:autoSpaceDN w:val="0"/>
              <w:adjustRightInd w:val="0"/>
              <w:rPr>
                <w:bCs/>
                <w:color w:val="000000" w:themeColor="text1"/>
                <w:sz w:val="22"/>
                <w:szCs w:val="22"/>
                <w:lang w:val="sr-Cyrl-CS"/>
              </w:rPr>
            </w:pPr>
          </w:p>
          <w:p w:rsidR="00FE217B" w:rsidRPr="00E92761" w:rsidRDefault="00FE217B" w:rsidP="00FE217B">
            <w:pPr>
              <w:autoSpaceDE w:val="0"/>
              <w:autoSpaceDN w:val="0"/>
              <w:adjustRightInd w:val="0"/>
              <w:rPr>
                <w:bCs/>
                <w:color w:val="000000" w:themeColor="text1"/>
                <w:sz w:val="22"/>
                <w:szCs w:val="22"/>
                <w:lang w:val="sr-Cyrl-CS"/>
              </w:rPr>
            </w:pPr>
          </w:p>
          <w:p w:rsidR="00FE217B" w:rsidRPr="00E92761" w:rsidRDefault="00FE217B" w:rsidP="00FE217B">
            <w:pPr>
              <w:autoSpaceDE w:val="0"/>
              <w:autoSpaceDN w:val="0"/>
              <w:adjustRightInd w:val="0"/>
              <w:rPr>
                <w:bCs/>
                <w:color w:val="000000" w:themeColor="text1"/>
                <w:sz w:val="22"/>
                <w:szCs w:val="22"/>
                <w:lang w:val="sr-Cyrl-CS"/>
              </w:rPr>
            </w:pPr>
          </w:p>
          <w:p w:rsidR="005C2D97" w:rsidRPr="00E92761" w:rsidRDefault="00801BA7" w:rsidP="00866592">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10 (TENTH WEEK):</w:t>
            </w:r>
          </w:p>
        </w:tc>
      </w:tr>
      <w:tr w:rsidR="00E92761" w:rsidRPr="00E92761">
        <w:trPr>
          <w:trHeight w:val="454"/>
        </w:trPr>
        <w:tc>
          <w:tcPr>
            <w:tcW w:w="5000" w:type="pct"/>
            <w:gridSpan w:val="2"/>
            <w:vAlign w:val="center"/>
          </w:tcPr>
          <w:p w:rsidR="005C2D97" w:rsidRPr="008F3C4D" w:rsidRDefault="008F3C4D" w:rsidP="001C4864">
            <w:pPr>
              <w:pStyle w:val="Default"/>
              <w:jc w:val="center"/>
              <w:rPr>
                <w:rFonts w:ascii="Times New Roman" w:hAnsi="Times New Roman" w:cs="Times New Roman"/>
                <w:b/>
                <w:color w:val="000000" w:themeColor="text1"/>
                <w:sz w:val="22"/>
                <w:szCs w:val="22"/>
              </w:rPr>
            </w:pPr>
            <w:r w:rsidRPr="008F3C4D">
              <w:rPr>
                <w:rFonts w:ascii="Times New Roman" w:hAnsi="Times New Roman" w:cs="Times New Roman"/>
                <w:b/>
                <w:color w:val="000000" w:themeColor="text1"/>
                <w:sz w:val="22"/>
                <w:szCs w:val="22"/>
                <w:lang/>
              </w:rPr>
              <w:t>BASIC PRINCIPLES OF ENDOCRINE REGULATION 1</w:t>
            </w:r>
          </w:p>
        </w:tc>
      </w:tr>
      <w:tr w:rsidR="00E92761" w:rsidRPr="00E92761">
        <w:trPr>
          <w:trHeight w:val="340"/>
        </w:trPr>
        <w:tc>
          <w:tcPr>
            <w:tcW w:w="2780" w:type="pct"/>
            <w:vAlign w:val="center"/>
          </w:tcPr>
          <w:p w:rsidR="005C2D97" w:rsidRPr="00E92761" w:rsidRDefault="002A2D38" w:rsidP="00645E13">
            <w:pPr>
              <w:autoSpaceDE w:val="0"/>
              <w:autoSpaceDN w:val="0"/>
              <w:adjustRightInd w:val="0"/>
              <w:jc w:val="center"/>
              <w:rPr>
                <w:color w:val="000000" w:themeColor="text1"/>
                <w:sz w:val="22"/>
                <w:szCs w:val="22"/>
                <w:lang w:val="en-U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220" w:type="pct"/>
            <w:vAlign w:val="center"/>
          </w:tcPr>
          <w:p w:rsidR="005C2D97" w:rsidRPr="00E92761" w:rsidRDefault="002A2D38" w:rsidP="00220BC5">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F3C4D" w:rsidRPr="00E92761">
        <w:trPr>
          <w:trHeight w:val="454"/>
        </w:trPr>
        <w:tc>
          <w:tcPr>
            <w:tcW w:w="2780" w:type="pct"/>
            <w:vAlign w:val="center"/>
          </w:tcPr>
          <w:p w:rsidR="008F3C4D" w:rsidRPr="00E92761" w:rsidRDefault="008F3C4D" w:rsidP="008F3C4D">
            <w:pPr>
              <w:pStyle w:val="Default"/>
              <w:rPr>
                <w:rFonts w:ascii="Times New Roman" w:hAnsi="Times New Roman" w:cs="Times New Roman"/>
                <w:color w:val="000000" w:themeColor="text1"/>
                <w:sz w:val="22"/>
                <w:szCs w:val="22"/>
                <w:lang w:val="sr-Cyrl-CS"/>
              </w:rPr>
            </w:pPr>
            <w:r w:rsidRPr="005D21FE">
              <w:rPr>
                <w:rFonts w:ascii="Times New Roman" w:hAnsi="Times New Roman" w:cs="Times New Roman"/>
                <w:color w:val="000000" w:themeColor="text1"/>
                <w:sz w:val="22"/>
                <w:szCs w:val="22"/>
                <w:lang/>
              </w:rPr>
              <w:t>Basic principles of endocrine regulation. Hypothalamic hormones. Pituitary. Thyroid gland.</w:t>
            </w:r>
            <w:r w:rsidRPr="005D21FE">
              <w:rPr>
                <w:sz w:val="22"/>
                <w:szCs w:val="22"/>
              </w:rPr>
              <w:t xml:space="preserve"> </w:t>
            </w:r>
            <w:r w:rsidRPr="005D21FE">
              <w:rPr>
                <w:rFonts w:ascii="Times New Roman" w:hAnsi="Times New Roman" w:cs="Times New Roman"/>
                <w:color w:val="000000" w:themeColor="text1"/>
                <w:sz w:val="22"/>
                <w:szCs w:val="22"/>
                <w:lang/>
              </w:rPr>
              <w:t>Adrenal glands.</w:t>
            </w:r>
          </w:p>
        </w:tc>
        <w:tc>
          <w:tcPr>
            <w:tcW w:w="2220" w:type="pct"/>
            <w:vAlign w:val="center"/>
          </w:tcPr>
          <w:p w:rsidR="008F3C4D" w:rsidRPr="00E92761" w:rsidRDefault="008F3C4D" w:rsidP="008F3C4D">
            <w:pPr>
              <w:pStyle w:val="Default"/>
              <w:jc w:val="both"/>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rPr>
              <w:t>Tests to assess thyroid function.</w:t>
            </w:r>
          </w:p>
        </w:tc>
      </w:tr>
    </w:tbl>
    <w:p w:rsidR="0009170C" w:rsidRPr="00E92761" w:rsidRDefault="0009170C" w:rsidP="001733F0">
      <w:pPr>
        <w:autoSpaceDE w:val="0"/>
        <w:autoSpaceDN w:val="0"/>
        <w:adjustRightInd w:val="0"/>
        <w:jc w:val="center"/>
        <w:rPr>
          <w:b/>
          <w:bCs/>
          <w:color w:val="000000" w:themeColor="text1"/>
          <w:sz w:val="28"/>
          <w:lang/>
        </w:rPr>
      </w:pPr>
    </w:p>
    <w:p w:rsidR="0009170C" w:rsidRPr="00E92761" w:rsidRDefault="0009170C" w:rsidP="001733F0">
      <w:pPr>
        <w:autoSpaceDE w:val="0"/>
        <w:autoSpaceDN w:val="0"/>
        <w:adjustRightInd w:val="0"/>
        <w:jc w:val="center"/>
        <w:rPr>
          <w:b/>
          <w:bCs/>
          <w:color w:val="000000" w:themeColor="text1"/>
          <w:sz w:val="28"/>
          <w:lang/>
        </w:rPr>
      </w:pPr>
    </w:p>
    <w:p w:rsidR="000819A1" w:rsidRDefault="000819A1" w:rsidP="00115D1F">
      <w:pPr>
        <w:tabs>
          <w:tab w:val="left" w:pos="4260"/>
        </w:tabs>
        <w:autoSpaceDE w:val="0"/>
        <w:autoSpaceDN w:val="0"/>
        <w:adjustRightInd w:val="0"/>
        <w:rPr>
          <w:b/>
          <w:bCs/>
          <w:color w:val="000000" w:themeColor="text1"/>
          <w:sz w:val="28"/>
          <w:lang w:val="sr-Cyrl-CS"/>
        </w:rPr>
      </w:pPr>
    </w:p>
    <w:p w:rsidR="005F3DCE" w:rsidRPr="00E92761" w:rsidRDefault="005F3DCE" w:rsidP="00115D1F">
      <w:pPr>
        <w:tabs>
          <w:tab w:val="left" w:pos="4260"/>
        </w:tabs>
        <w:autoSpaceDE w:val="0"/>
        <w:autoSpaceDN w:val="0"/>
        <w:adjustRightInd w:val="0"/>
        <w:rPr>
          <w:b/>
          <w:bCs/>
          <w:color w:val="000000" w:themeColor="text1"/>
          <w:sz w:val="28"/>
          <w:lang w:val="sr-Cyrl-CS"/>
        </w:rPr>
      </w:pPr>
    </w:p>
    <w:tbl>
      <w:tblPr>
        <w:tblW w:w="5000" w:type="pct"/>
        <w:tblBorders>
          <w:insideH w:val="single" w:sz="4" w:space="0" w:color="auto"/>
          <w:insideV w:val="single" w:sz="4" w:space="0" w:color="auto"/>
        </w:tblBorders>
        <w:tblLook w:val="01E0"/>
      </w:tblPr>
      <w:tblGrid>
        <w:gridCol w:w="5288"/>
        <w:gridCol w:w="4850"/>
      </w:tblGrid>
      <w:tr w:rsidR="00E92761" w:rsidRPr="00E92761">
        <w:trPr>
          <w:trHeight w:val="454"/>
        </w:trPr>
        <w:tc>
          <w:tcPr>
            <w:tcW w:w="5000" w:type="pct"/>
            <w:gridSpan w:val="2"/>
            <w:vAlign w:val="center"/>
          </w:tcPr>
          <w:p w:rsidR="000819A1" w:rsidRPr="00E92761" w:rsidRDefault="000819A1"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11 (ELEVENTH WEEK):</w:t>
            </w:r>
          </w:p>
        </w:tc>
      </w:tr>
      <w:tr w:rsidR="00E92761" w:rsidRPr="00E92761">
        <w:trPr>
          <w:trHeight w:val="454"/>
        </w:trPr>
        <w:tc>
          <w:tcPr>
            <w:tcW w:w="5000" w:type="pct"/>
            <w:gridSpan w:val="2"/>
            <w:vAlign w:val="center"/>
          </w:tcPr>
          <w:p w:rsidR="000819A1" w:rsidRPr="00E92761" w:rsidRDefault="008F3C4D" w:rsidP="00CB0A09">
            <w:pPr>
              <w:pStyle w:val="Default"/>
              <w:jc w:val="center"/>
              <w:rPr>
                <w:rFonts w:ascii="Times New Roman" w:hAnsi="Times New Roman" w:cs="Times New Roman"/>
                <w:color w:val="000000" w:themeColor="text1"/>
                <w:sz w:val="22"/>
                <w:szCs w:val="22"/>
              </w:rPr>
            </w:pPr>
            <w:r w:rsidRPr="008F3C4D">
              <w:rPr>
                <w:rFonts w:ascii="Times New Roman" w:hAnsi="Times New Roman" w:cs="Times New Roman"/>
                <w:b/>
                <w:color w:val="000000" w:themeColor="text1"/>
                <w:sz w:val="22"/>
                <w:szCs w:val="22"/>
                <w:lang/>
              </w:rPr>
              <w:t>BASIC PRINCIPLES OF ENDOCRINE REGULATION 2</w:t>
            </w:r>
          </w:p>
        </w:tc>
      </w:tr>
      <w:tr w:rsidR="00E92761" w:rsidRPr="00E92761">
        <w:trPr>
          <w:trHeight w:val="454"/>
        </w:trPr>
        <w:tc>
          <w:tcPr>
            <w:tcW w:w="2608" w:type="pct"/>
            <w:vAlign w:val="center"/>
          </w:tcPr>
          <w:p w:rsidR="000819A1" w:rsidRPr="00E92761" w:rsidRDefault="002A2D38" w:rsidP="00CB0A09">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92" w:type="pct"/>
            <w:vAlign w:val="center"/>
          </w:tcPr>
          <w:p w:rsidR="000819A1" w:rsidRPr="00E92761" w:rsidRDefault="002A2D38" w:rsidP="00CB0A09">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E92761" w:rsidRPr="00E92761">
        <w:trPr>
          <w:trHeight w:val="454"/>
        </w:trPr>
        <w:tc>
          <w:tcPr>
            <w:tcW w:w="2608" w:type="pct"/>
            <w:vAlign w:val="center"/>
          </w:tcPr>
          <w:p w:rsidR="008F3C4D" w:rsidRPr="008F3C4D" w:rsidRDefault="008F3C4D" w:rsidP="008F3C4D">
            <w:pPr>
              <w:pStyle w:val="Default"/>
              <w:rPr>
                <w:rFonts w:ascii="Times New Roman" w:hAnsi="Times New Roman" w:cs="Times New Roman"/>
                <w:color w:val="000000" w:themeColor="text1"/>
                <w:sz w:val="22"/>
                <w:szCs w:val="22"/>
                <w:lang w:val="ru-RU"/>
              </w:rPr>
            </w:pPr>
            <w:r w:rsidRPr="008F3C4D">
              <w:rPr>
                <w:rFonts w:ascii="Times New Roman" w:hAnsi="Times New Roman" w:cs="Times New Roman"/>
                <w:color w:val="000000" w:themeColor="text1"/>
                <w:sz w:val="22"/>
                <w:szCs w:val="22"/>
                <w:lang w:val="ru-RU"/>
              </w:rPr>
              <w:t>Regulation of calcium and phosphorus metabolism. Hormones of the endocrine pancreas. Physiology of the female reproductive system. Physiology of the male reproductive system.</w:t>
            </w:r>
          </w:p>
          <w:p w:rsidR="000819A1" w:rsidRPr="00E92761" w:rsidRDefault="000819A1" w:rsidP="008F3C4D">
            <w:pPr>
              <w:pStyle w:val="Default"/>
              <w:rPr>
                <w:rFonts w:ascii="Times New Roman" w:hAnsi="Times New Roman" w:cs="Times New Roman"/>
                <w:color w:val="000000" w:themeColor="text1"/>
                <w:sz w:val="22"/>
                <w:szCs w:val="22"/>
                <w:lang w:val="sr-Cyrl-CS"/>
              </w:rPr>
            </w:pPr>
          </w:p>
        </w:tc>
        <w:tc>
          <w:tcPr>
            <w:tcW w:w="2392" w:type="pct"/>
            <w:vAlign w:val="center"/>
          </w:tcPr>
          <w:p w:rsidR="000819A1" w:rsidRPr="00E92761" w:rsidRDefault="008F3C4D" w:rsidP="00CB0A09">
            <w:pPr>
              <w:pStyle w:val="Default"/>
              <w:rPr>
                <w:color w:val="000000" w:themeColor="text1"/>
                <w:sz w:val="22"/>
                <w:szCs w:val="22"/>
                <w:lang/>
              </w:rPr>
            </w:pPr>
            <w:r w:rsidRPr="008F3C4D">
              <w:rPr>
                <w:rFonts w:ascii="Times New Roman" w:hAnsi="Times New Roman" w:cs="Times New Roman"/>
                <w:color w:val="000000" w:themeColor="text1"/>
                <w:sz w:val="22"/>
                <w:szCs w:val="22"/>
                <w:lang w:val="ru-RU"/>
              </w:rPr>
              <w:t>Tests for evaluation of glycoregulation. Tests for early diagnosis of pregnancy.</w:t>
            </w:r>
          </w:p>
        </w:tc>
      </w:tr>
    </w:tbl>
    <w:p w:rsidR="00FE217B" w:rsidRDefault="00115D1F" w:rsidP="00115D1F">
      <w:pPr>
        <w:tabs>
          <w:tab w:val="left" w:pos="4260"/>
        </w:tabs>
        <w:autoSpaceDE w:val="0"/>
        <w:autoSpaceDN w:val="0"/>
        <w:adjustRightInd w:val="0"/>
        <w:rPr>
          <w:b/>
          <w:bCs/>
          <w:color w:val="000000" w:themeColor="text1"/>
          <w:sz w:val="28"/>
          <w:lang w:val="sr-Cyrl-CS"/>
        </w:rPr>
      </w:pPr>
      <w:r w:rsidRPr="00E92761">
        <w:rPr>
          <w:b/>
          <w:bCs/>
          <w:color w:val="000000" w:themeColor="text1"/>
          <w:sz w:val="28"/>
          <w:lang w:val="sr-Cyrl-CS"/>
        </w:rPr>
        <w:tab/>
      </w:r>
    </w:p>
    <w:tbl>
      <w:tblPr>
        <w:tblW w:w="5000" w:type="pct"/>
        <w:tblBorders>
          <w:insideH w:val="single" w:sz="4" w:space="0" w:color="auto"/>
          <w:insideV w:val="single" w:sz="4" w:space="0" w:color="auto"/>
        </w:tblBorders>
        <w:tblLook w:val="01E0"/>
      </w:tblPr>
      <w:tblGrid>
        <w:gridCol w:w="5288"/>
        <w:gridCol w:w="4850"/>
      </w:tblGrid>
      <w:tr w:rsidR="00E92761" w:rsidRPr="00E92761">
        <w:trPr>
          <w:trHeight w:val="454"/>
        </w:trPr>
        <w:tc>
          <w:tcPr>
            <w:tcW w:w="5000" w:type="pct"/>
            <w:gridSpan w:val="2"/>
            <w:vAlign w:val="center"/>
          </w:tcPr>
          <w:p w:rsidR="00115D1F" w:rsidRPr="00E92761" w:rsidRDefault="00115D1F" w:rsidP="00CB0A09">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12 (Twelfth Week):</w:t>
            </w:r>
          </w:p>
        </w:tc>
      </w:tr>
      <w:tr w:rsidR="00E92761" w:rsidRPr="00E92761">
        <w:trPr>
          <w:trHeight w:val="454"/>
        </w:trPr>
        <w:tc>
          <w:tcPr>
            <w:tcW w:w="5000" w:type="pct"/>
            <w:gridSpan w:val="2"/>
            <w:vAlign w:val="center"/>
          </w:tcPr>
          <w:p w:rsidR="00115D1F" w:rsidRPr="00DC6C8B" w:rsidRDefault="00DC6C8B" w:rsidP="00DC6C8B">
            <w:pPr>
              <w:pStyle w:val="Default"/>
              <w:jc w:val="center"/>
              <w:rPr>
                <w:rFonts w:ascii="Times New Roman" w:hAnsi="Times New Roman" w:cs="Times New Roman"/>
                <w:color w:val="000000" w:themeColor="text1"/>
                <w:sz w:val="22"/>
                <w:szCs w:val="22"/>
                <w:lang/>
              </w:rPr>
            </w:pPr>
            <w:r w:rsidRPr="00DC6C8B">
              <w:rPr>
                <w:rFonts w:ascii="Times New Roman" w:hAnsi="Times New Roman" w:cs="Times New Roman"/>
                <w:b/>
                <w:bCs/>
                <w:color w:val="000000" w:themeColor="text1"/>
                <w:sz w:val="22"/>
                <w:szCs w:val="22"/>
              </w:rPr>
              <w:t>PHYSIOLOGY OF THE NERVOUS SYSTEM 1</w:t>
            </w:r>
          </w:p>
        </w:tc>
      </w:tr>
      <w:tr w:rsidR="00E92761" w:rsidRPr="00E92761">
        <w:trPr>
          <w:trHeight w:val="454"/>
        </w:trPr>
        <w:tc>
          <w:tcPr>
            <w:tcW w:w="2608" w:type="pct"/>
            <w:vAlign w:val="center"/>
          </w:tcPr>
          <w:p w:rsidR="00115D1F" w:rsidRPr="00E92761" w:rsidRDefault="002A2D38" w:rsidP="00CB0A09">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92" w:type="pct"/>
            <w:vAlign w:val="center"/>
          </w:tcPr>
          <w:p w:rsidR="00115D1F" w:rsidRPr="00E92761" w:rsidRDefault="002A2D38" w:rsidP="00CB0A09">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115D1F" w:rsidRPr="00E92761">
        <w:trPr>
          <w:trHeight w:val="454"/>
        </w:trPr>
        <w:tc>
          <w:tcPr>
            <w:tcW w:w="2608" w:type="pct"/>
            <w:vAlign w:val="center"/>
          </w:tcPr>
          <w:p w:rsidR="00DC6C8B" w:rsidRDefault="00DC6C8B" w:rsidP="00DC6C8B">
            <w:pPr>
              <w:pStyle w:val="Default"/>
              <w:rPr>
                <w:rFonts w:ascii="Times New Roman" w:hAnsi="Times New Roman" w:cs="Times New Roman"/>
                <w:color w:val="000000" w:themeColor="text1"/>
                <w:sz w:val="22"/>
                <w:szCs w:val="22"/>
                <w:lang w:val="sr-Cyrl-CS"/>
              </w:rPr>
            </w:pPr>
          </w:p>
          <w:p w:rsidR="00DC6C8B" w:rsidRPr="00DC6C8B" w:rsidRDefault="00DC6C8B" w:rsidP="00DC6C8B">
            <w:pPr>
              <w:pStyle w:val="Default"/>
              <w:rPr>
                <w:rFonts w:ascii="Times New Roman" w:hAnsi="Times New Roman" w:cs="Times New Roman"/>
                <w:color w:val="000000" w:themeColor="text1"/>
                <w:sz w:val="22"/>
                <w:szCs w:val="22"/>
                <w:lang w:val="sr-Cyrl-CS"/>
              </w:rPr>
            </w:pPr>
            <w:r w:rsidRPr="00DC6C8B">
              <w:rPr>
                <w:rFonts w:ascii="Times New Roman" w:hAnsi="Times New Roman" w:cs="Times New Roman"/>
                <w:color w:val="000000" w:themeColor="text1"/>
                <w:sz w:val="22"/>
                <w:szCs w:val="22"/>
                <w:lang w:val="sr-Cyrl-CS"/>
              </w:rPr>
              <w:t>Physiology of the sensory nervous system.</w:t>
            </w:r>
          </w:p>
          <w:p w:rsidR="00115D1F" w:rsidRPr="00E92761" w:rsidRDefault="00115D1F" w:rsidP="00DC6C8B">
            <w:pPr>
              <w:pStyle w:val="Default"/>
              <w:rPr>
                <w:rFonts w:ascii="Times New Roman" w:hAnsi="Times New Roman" w:cs="Times New Roman"/>
                <w:color w:val="000000" w:themeColor="text1"/>
                <w:sz w:val="22"/>
                <w:szCs w:val="22"/>
                <w:lang w:val="sr-Cyrl-CS"/>
              </w:rPr>
            </w:pPr>
          </w:p>
        </w:tc>
        <w:tc>
          <w:tcPr>
            <w:tcW w:w="2392" w:type="pct"/>
            <w:vAlign w:val="center"/>
          </w:tcPr>
          <w:p w:rsidR="00115D1F" w:rsidRPr="00E92761" w:rsidRDefault="00DC6C8B" w:rsidP="00CB0A09">
            <w:pPr>
              <w:pStyle w:val="Default"/>
              <w:rPr>
                <w:color w:val="000000" w:themeColor="text1"/>
                <w:sz w:val="22"/>
                <w:szCs w:val="22"/>
                <w:lang/>
              </w:rPr>
            </w:pPr>
            <w:r w:rsidRPr="00DC6C8B">
              <w:rPr>
                <w:rFonts w:ascii="Times New Roman" w:hAnsi="Times New Roman" w:cs="Times New Roman"/>
                <w:color w:val="000000" w:themeColor="text1"/>
                <w:sz w:val="22"/>
                <w:szCs w:val="22"/>
                <w:lang w:val="sr-Cyrl-CS"/>
              </w:rPr>
              <w:t>Examination of sensory functions.</w:t>
            </w:r>
          </w:p>
        </w:tc>
      </w:tr>
    </w:tbl>
    <w:p w:rsidR="00FE217B" w:rsidRPr="00E92761" w:rsidRDefault="00FE217B" w:rsidP="00801BA7">
      <w:pPr>
        <w:rPr>
          <w:b/>
          <w:color w:val="000000" w:themeColor="text1"/>
          <w:sz w:val="22"/>
          <w:szCs w:val="32"/>
          <w:lang w:val="sr-Cyrl-CS"/>
        </w:rPr>
      </w:pPr>
    </w:p>
    <w:tbl>
      <w:tblPr>
        <w:tblW w:w="5000" w:type="pct"/>
        <w:tblBorders>
          <w:insideH w:val="single" w:sz="4" w:space="0" w:color="auto"/>
          <w:insideV w:val="single" w:sz="4" w:space="0" w:color="auto"/>
        </w:tblBorders>
        <w:tblLook w:val="01E0"/>
      </w:tblPr>
      <w:tblGrid>
        <w:gridCol w:w="5318"/>
        <w:gridCol w:w="4820"/>
      </w:tblGrid>
      <w:tr w:rsidR="00E92761" w:rsidRPr="00E92761">
        <w:trPr>
          <w:trHeight w:val="454"/>
        </w:trPr>
        <w:tc>
          <w:tcPr>
            <w:tcW w:w="5000" w:type="pct"/>
            <w:gridSpan w:val="2"/>
            <w:vAlign w:val="center"/>
          </w:tcPr>
          <w:p w:rsidR="00801BA7" w:rsidRPr="00E92761" w:rsidRDefault="00801BA7"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13 (THIRTEENTH WEEK):</w:t>
            </w:r>
          </w:p>
        </w:tc>
      </w:tr>
      <w:tr w:rsidR="00E92761" w:rsidRPr="00E92761">
        <w:trPr>
          <w:trHeight w:val="454"/>
        </w:trPr>
        <w:tc>
          <w:tcPr>
            <w:tcW w:w="5000" w:type="pct"/>
            <w:gridSpan w:val="2"/>
            <w:vAlign w:val="center"/>
          </w:tcPr>
          <w:p w:rsidR="00801BA7" w:rsidRPr="00E92761" w:rsidRDefault="00DC6C8B" w:rsidP="00801BA7">
            <w:pPr>
              <w:pStyle w:val="Default"/>
              <w:jc w:val="center"/>
              <w:rPr>
                <w:rFonts w:ascii="Times New Roman" w:hAnsi="Times New Roman" w:cs="Times New Roman"/>
                <w:color w:val="000000" w:themeColor="text1"/>
                <w:sz w:val="22"/>
                <w:szCs w:val="22"/>
                <w:lang w:val="sr-Cyrl-CS"/>
              </w:rPr>
            </w:pPr>
            <w:r w:rsidRPr="00DC6C8B">
              <w:rPr>
                <w:rFonts w:ascii="Times New Roman" w:hAnsi="Times New Roman" w:cs="Times New Roman"/>
                <w:b/>
                <w:bCs/>
                <w:color w:val="000000" w:themeColor="text1"/>
                <w:sz w:val="22"/>
                <w:szCs w:val="22"/>
              </w:rPr>
              <w:t>PHYSIOLOGY OF THE NERVOUS SYSTEM 2</w:t>
            </w:r>
          </w:p>
        </w:tc>
      </w:tr>
      <w:tr w:rsidR="00E92761" w:rsidRPr="00E92761">
        <w:trPr>
          <w:trHeight w:val="454"/>
        </w:trPr>
        <w:tc>
          <w:tcPr>
            <w:tcW w:w="2623" w:type="pct"/>
            <w:vAlign w:val="center"/>
          </w:tcPr>
          <w:p w:rsidR="00801BA7" w:rsidRPr="00E92761" w:rsidRDefault="002A2D38" w:rsidP="00801BA7">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77" w:type="pct"/>
            <w:vAlign w:val="center"/>
          </w:tcPr>
          <w:p w:rsidR="00801BA7" w:rsidRPr="00E92761" w:rsidRDefault="002A2D38" w:rsidP="00801BA7">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01BA7" w:rsidRPr="00E92761">
        <w:trPr>
          <w:trHeight w:val="454"/>
        </w:trPr>
        <w:tc>
          <w:tcPr>
            <w:tcW w:w="2623" w:type="pct"/>
            <w:vAlign w:val="center"/>
          </w:tcPr>
          <w:p w:rsidR="00DC6C8B" w:rsidRDefault="00DC6C8B" w:rsidP="00DC6C8B">
            <w:pPr>
              <w:pStyle w:val="Default"/>
              <w:rPr>
                <w:rFonts w:ascii="Times New Roman" w:hAnsi="Times New Roman" w:cs="Times New Roman"/>
                <w:color w:val="000000" w:themeColor="text1"/>
                <w:sz w:val="22"/>
                <w:szCs w:val="22"/>
                <w:lang w:val="ru-RU"/>
              </w:rPr>
            </w:pPr>
          </w:p>
          <w:p w:rsidR="00DC6C8B" w:rsidRPr="00DC6C8B" w:rsidRDefault="00DC6C8B" w:rsidP="00DC6C8B">
            <w:pPr>
              <w:pStyle w:val="Default"/>
              <w:rPr>
                <w:rFonts w:ascii="Times New Roman" w:hAnsi="Times New Roman" w:cs="Times New Roman"/>
                <w:color w:val="000000" w:themeColor="text1"/>
                <w:sz w:val="22"/>
                <w:szCs w:val="22"/>
                <w:lang w:val="ru-RU"/>
              </w:rPr>
            </w:pPr>
            <w:r w:rsidRPr="00DC6C8B">
              <w:rPr>
                <w:rFonts w:ascii="Times New Roman" w:hAnsi="Times New Roman" w:cs="Times New Roman"/>
                <w:color w:val="000000" w:themeColor="text1"/>
                <w:sz w:val="22"/>
                <w:szCs w:val="22"/>
                <w:lang w:val="ru-RU"/>
              </w:rPr>
              <w:t>Motor and integrative functions of the nervous system.</w:t>
            </w:r>
          </w:p>
          <w:p w:rsidR="00801BA7" w:rsidRPr="00E92761" w:rsidRDefault="00801BA7" w:rsidP="00DC6C8B">
            <w:pPr>
              <w:pStyle w:val="Default"/>
              <w:rPr>
                <w:rFonts w:ascii="Times New Roman" w:hAnsi="Times New Roman" w:cs="Times New Roman"/>
                <w:color w:val="000000" w:themeColor="text1"/>
                <w:sz w:val="22"/>
                <w:szCs w:val="22"/>
                <w:lang/>
              </w:rPr>
            </w:pPr>
          </w:p>
        </w:tc>
        <w:tc>
          <w:tcPr>
            <w:tcW w:w="2377" w:type="pct"/>
            <w:vAlign w:val="center"/>
          </w:tcPr>
          <w:p w:rsidR="00801BA7" w:rsidRPr="00E92761" w:rsidRDefault="00DC6C8B" w:rsidP="00801BA7">
            <w:pPr>
              <w:pStyle w:val="Default"/>
              <w:rPr>
                <w:color w:val="000000" w:themeColor="text1"/>
                <w:sz w:val="22"/>
                <w:szCs w:val="22"/>
                <w:lang w:val="sr-Cyrl-CS"/>
              </w:rPr>
            </w:pPr>
            <w:r w:rsidRPr="00DC6C8B">
              <w:rPr>
                <w:rFonts w:ascii="Times New Roman" w:hAnsi="Times New Roman" w:cs="Times New Roman"/>
                <w:color w:val="000000" w:themeColor="text1"/>
                <w:sz w:val="22"/>
                <w:szCs w:val="22"/>
                <w:lang w:val="ru-RU"/>
              </w:rPr>
              <w:t>Examination of clinically important reflexes</w:t>
            </w:r>
          </w:p>
        </w:tc>
      </w:tr>
    </w:tbl>
    <w:p w:rsidR="00801BA7" w:rsidRPr="00E92761" w:rsidRDefault="00801BA7" w:rsidP="00801BA7">
      <w:pPr>
        <w:rPr>
          <w:b/>
          <w:color w:val="000000" w:themeColor="text1"/>
          <w:sz w:val="22"/>
          <w:szCs w:val="22"/>
          <w:lang/>
        </w:rPr>
      </w:pPr>
    </w:p>
    <w:tbl>
      <w:tblPr>
        <w:tblW w:w="5000" w:type="pct"/>
        <w:tblBorders>
          <w:insideH w:val="single" w:sz="4" w:space="0" w:color="auto"/>
          <w:insideV w:val="single" w:sz="4" w:space="0" w:color="auto"/>
        </w:tblBorders>
        <w:tblLook w:val="01E0"/>
      </w:tblPr>
      <w:tblGrid>
        <w:gridCol w:w="5345"/>
        <w:gridCol w:w="4793"/>
      </w:tblGrid>
      <w:tr w:rsidR="00E92761" w:rsidRPr="00E92761">
        <w:trPr>
          <w:trHeight w:val="454"/>
        </w:trPr>
        <w:tc>
          <w:tcPr>
            <w:tcW w:w="5000" w:type="pct"/>
            <w:gridSpan w:val="2"/>
            <w:vAlign w:val="center"/>
          </w:tcPr>
          <w:p w:rsidR="00801BA7" w:rsidRPr="00E92761" w:rsidRDefault="00801BA7"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14 (FOURTEENTH WEEK):</w:t>
            </w:r>
          </w:p>
        </w:tc>
      </w:tr>
      <w:tr w:rsidR="00E92761" w:rsidRPr="00E92761">
        <w:trPr>
          <w:trHeight w:val="454"/>
        </w:trPr>
        <w:tc>
          <w:tcPr>
            <w:tcW w:w="5000" w:type="pct"/>
            <w:gridSpan w:val="2"/>
            <w:vAlign w:val="center"/>
          </w:tcPr>
          <w:p w:rsidR="00801BA7" w:rsidRPr="00E92761" w:rsidRDefault="00DC6C8B" w:rsidP="00801BA7">
            <w:pPr>
              <w:autoSpaceDE w:val="0"/>
              <w:autoSpaceDN w:val="0"/>
              <w:adjustRightInd w:val="0"/>
              <w:jc w:val="center"/>
              <w:rPr>
                <w:b/>
                <w:bCs/>
                <w:color w:val="000000" w:themeColor="text1"/>
                <w:sz w:val="22"/>
                <w:szCs w:val="22"/>
                <w:lang w:val="sr-Cyrl-CS"/>
              </w:rPr>
            </w:pPr>
            <w:r w:rsidRPr="00DC6C8B">
              <w:rPr>
                <w:b/>
                <w:bCs/>
                <w:color w:val="000000" w:themeColor="text1"/>
                <w:sz w:val="22"/>
                <w:szCs w:val="22"/>
              </w:rPr>
              <w:t>PHYSIOLOGY OF THE NERVOUS SYSTEM 3</w:t>
            </w:r>
          </w:p>
        </w:tc>
      </w:tr>
      <w:tr w:rsidR="00E92761" w:rsidRPr="00E92761">
        <w:trPr>
          <w:trHeight w:val="454"/>
        </w:trPr>
        <w:tc>
          <w:tcPr>
            <w:tcW w:w="2636" w:type="pct"/>
            <w:vAlign w:val="center"/>
          </w:tcPr>
          <w:p w:rsidR="00801BA7" w:rsidRPr="00E92761" w:rsidRDefault="002A2D38" w:rsidP="00801BA7">
            <w:pPr>
              <w:autoSpaceDE w:val="0"/>
              <w:autoSpaceDN w:val="0"/>
              <w:adjustRightInd w:val="0"/>
              <w:jc w:val="center"/>
              <w:rPr>
                <w:color w:val="000000" w:themeColor="text1"/>
                <w:sz w:val="22"/>
                <w:szCs w:val="22"/>
                <w:lang w:val="sr-Cyrl-C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64" w:type="pct"/>
            <w:vAlign w:val="center"/>
          </w:tcPr>
          <w:p w:rsidR="00801BA7" w:rsidRPr="00E92761" w:rsidRDefault="002A2D38" w:rsidP="00801BA7">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01BA7" w:rsidRPr="00E92761">
        <w:trPr>
          <w:trHeight w:val="454"/>
        </w:trPr>
        <w:tc>
          <w:tcPr>
            <w:tcW w:w="2636" w:type="pct"/>
            <w:vAlign w:val="center"/>
          </w:tcPr>
          <w:p w:rsidR="00DC6C8B" w:rsidRPr="00DC6C8B" w:rsidRDefault="00DC6C8B" w:rsidP="00DC6C8B">
            <w:pPr>
              <w:pStyle w:val="Default"/>
              <w:rPr>
                <w:rFonts w:ascii="Times New Roman" w:hAnsi="Times New Roman" w:cs="Times New Roman"/>
                <w:color w:val="000000" w:themeColor="text1"/>
                <w:sz w:val="22"/>
                <w:szCs w:val="22"/>
                <w:lang w:val="sr-Cyrl-CS"/>
              </w:rPr>
            </w:pPr>
            <w:r w:rsidRPr="00DC6C8B">
              <w:rPr>
                <w:rFonts w:ascii="Times New Roman" w:hAnsi="Times New Roman" w:cs="Times New Roman"/>
                <w:color w:val="000000" w:themeColor="text1"/>
                <w:sz w:val="22"/>
                <w:szCs w:val="22"/>
                <w:lang w:val="sr-Cyrl-CS"/>
              </w:rPr>
              <w:t>Autonomic nervous system. The limbic system and higher brain functions. Wake-sleep cycle.</w:t>
            </w:r>
          </w:p>
          <w:p w:rsidR="00801BA7" w:rsidRPr="00E92761" w:rsidRDefault="00801BA7" w:rsidP="00DC6C8B">
            <w:pPr>
              <w:pStyle w:val="Default"/>
              <w:rPr>
                <w:rFonts w:ascii="Times New Roman" w:hAnsi="Times New Roman" w:cs="Times New Roman"/>
                <w:color w:val="000000" w:themeColor="text1"/>
                <w:sz w:val="22"/>
                <w:szCs w:val="22"/>
                <w:lang w:val="sr-Cyrl-CS"/>
              </w:rPr>
            </w:pPr>
          </w:p>
        </w:tc>
        <w:tc>
          <w:tcPr>
            <w:tcW w:w="2364" w:type="pct"/>
            <w:vAlign w:val="center"/>
          </w:tcPr>
          <w:p w:rsidR="000819A1" w:rsidRPr="00E92761" w:rsidRDefault="00DC6C8B" w:rsidP="00801BA7">
            <w:pPr>
              <w:pStyle w:val="Default"/>
              <w:rPr>
                <w:rFonts w:ascii="Times New Roman" w:hAnsi="Times New Roman" w:cs="Times New Roman"/>
                <w:color w:val="000000" w:themeColor="text1"/>
                <w:sz w:val="22"/>
                <w:szCs w:val="22"/>
                <w:lang w:val="sr-Cyrl-CS"/>
              </w:rPr>
            </w:pPr>
            <w:r w:rsidRPr="00DC6C8B">
              <w:rPr>
                <w:rFonts w:ascii="Times New Roman" w:hAnsi="Times New Roman" w:cs="Times New Roman"/>
                <w:color w:val="000000" w:themeColor="text1"/>
                <w:sz w:val="22"/>
                <w:szCs w:val="22"/>
                <w:lang w:val="sr-Cyrl-CS"/>
              </w:rPr>
              <w:t>Autonomic reflexes.</w:t>
            </w:r>
          </w:p>
        </w:tc>
      </w:tr>
    </w:tbl>
    <w:p w:rsidR="00801BA7" w:rsidRPr="00E92761" w:rsidRDefault="00801BA7" w:rsidP="00801BA7">
      <w:pPr>
        <w:jc w:val="center"/>
        <w:rPr>
          <w:b/>
          <w:color w:val="000000" w:themeColor="text1"/>
          <w:sz w:val="22"/>
          <w:szCs w:val="22"/>
          <w:lang w:val="sr-Cyrl-CS"/>
        </w:rPr>
      </w:pPr>
    </w:p>
    <w:tbl>
      <w:tblPr>
        <w:tblW w:w="5000" w:type="pct"/>
        <w:tblBorders>
          <w:insideH w:val="single" w:sz="4" w:space="0" w:color="auto"/>
          <w:insideV w:val="single" w:sz="4" w:space="0" w:color="auto"/>
        </w:tblBorders>
        <w:tblLook w:val="01E0"/>
      </w:tblPr>
      <w:tblGrid>
        <w:gridCol w:w="5296"/>
        <w:gridCol w:w="4842"/>
      </w:tblGrid>
      <w:tr w:rsidR="00E92761" w:rsidRPr="00E92761">
        <w:trPr>
          <w:trHeight w:val="454"/>
        </w:trPr>
        <w:tc>
          <w:tcPr>
            <w:tcW w:w="5000" w:type="pct"/>
            <w:gridSpan w:val="2"/>
            <w:vAlign w:val="center"/>
          </w:tcPr>
          <w:p w:rsidR="00801BA7" w:rsidRPr="00E92761" w:rsidRDefault="00801BA7" w:rsidP="000819A1">
            <w:pPr>
              <w:autoSpaceDE w:val="0"/>
              <w:autoSpaceDN w:val="0"/>
              <w:adjustRightInd w:val="0"/>
              <w:rPr>
                <w:bCs/>
                <w:color w:val="000000" w:themeColor="text1"/>
                <w:sz w:val="22"/>
                <w:szCs w:val="22"/>
                <w:lang w:val="sr-Cyrl-CS"/>
              </w:rPr>
            </w:pPr>
            <w:r w:rsidRPr="00E92761">
              <w:rPr>
                <w:bCs/>
                <w:color w:val="000000" w:themeColor="text1"/>
                <w:sz w:val="22"/>
                <w:szCs w:val="22"/>
                <w:lang w:val="sr-Cyrl-CS"/>
              </w:rPr>
              <w:t>UNIT 15 (FIFTEENTH WEEK):</w:t>
            </w:r>
          </w:p>
        </w:tc>
      </w:tr>
      <w:tr w:rsidR="00E92761" w:rsidRPr="00E92761">
        <w:trPr>
          <w:trHeight w:val="454"/>
        </w:trPr>
        <w:tc>
          <w:tcPr>
            <w:tcW w:w="5000" w:type="pct"/>
            <w:gridSpan w:val="2"/>
            <w:vAlign w:val="center"/>
          </w:tcPr>
          <w:p w:rsidR="00801BA7" w:rsidRPr="00E92761" w:rsidRDefault="00DC6C8B" w:rsidP="00801BA7">
            <w:pPr>
              <w:pStyle w:val="Default"/>
              <w:jc w:val="center"/>
              <w:rPr>
                <w:rFonts w:ascii="Times New Roman" w:hAnsi="Times New Roman" w:cs="Times New Roman"/>
                <w:color w:val="000000" w:themeColor="text1"/>
                <w:sz w:val="22"/>
                <w:szCs w:val="22"/>
                <w:lang w:val="ru-RU"/>
              </w:rPr>
            </w:pPr>
            <w:r>
              <w:rPr>
                <w:rFonts w:ascii="Times New Roman" w:hAnsi="Times New Roman" w:cs="Times New Roman"/>
                <w:b/>
                <w:bCs/>
                <w:color w:val="000000" w:themeColor="text1"/>
                <w:sz w:val="22"/>
                <w:szCs w:val="22"/>
                <w:lang w:val="sr-Cyrl-CS"/>
              </w:rPr>
              <w:t>PHYSIOLOGY OF THE SENSES</w:t>
            </w:r>
          </w:p>
        </w:tc>
      </w:tr>
      <w:tr w:rsidR="00E92761" w:rsidRPr="00E92761">
        <w:trPr>
          <w:trHeight w:val="454"/>
        </w:trPr>
        <w:tc>
          <w:tcPr>
            <w:tcW w:w="2612" w:type="pct"/>
            <w:vAlign w:val="center"/>
          </w:tcPr>
          <w:p w:rsidR="00801BA7" w:rsidRPr="00E92761" w:rsidRDefault="002A2D38" w:rsidP="00801BA7">
            <w:pPr>
              <w:autoSpaceDE w:val="0"/>
              <w:autoSpaceDN w:val="0"/>
              <w:adjustRightInd w:val="0"/>
              <w:jc w:val="center"/>
              <w:rPr>
                <w:color w:val="000000" w:themeColor="text1"/>
                <w:sz w:val="22"/>
                <w:szCs w:val="22"/>
                <w:lang w:val="en-US"/>
              </w:rPr>
            </w:pPr>
            <w:r w:rsidRPr="00E92761">
              <w:rPr>
                <w:color w:val="000000" w:themeColor="text1"/>
                <w:sz w:val="22"/>
                <w:szCs w:val="22"/>
                <w:lang w:val="sr-Cyrl-CS"/>
              </w:rPr>
              <w:t xml:space="preserve">lectures </w:t>
            </w:r>
            <w:r>
              <w:rPr>
                <w:color w:val="000000" w:themeColor="text1"/>
                <w:sz w:val="22"/>
                <w:szCs w:val="22"/>
                <w:lang w:val="en-US"/>
              </w:rPr>
              <w:t xml:space="preserve">- </w:t>
            </w:r>
            <w:r w:rsidRPr="00E92761">
              <w:rPr>
                <w:color w:val="000000" w:themeColor="text1"/>
                <w:sz w:val="22"/>
                <w:szCs w:val="22"/>
                <w:lang w:val="sr-Cyrl-CS"/>
              </w:rPr>
              <w:t xml:space="preserve">4 </w:t>
            </w:r>
            <w:r>
              <w:rPr>
                <w:color w:val="000000" w:themeColor="text1"/>
                <w:sz w:val="22"/>
                <w:szCs w:val="22"/>
                <w:lang w:val="en-US"/>
              </w:rPr>
              <w:t>classes</w:t>
            </w:r>
          </w:p>
        </w:tc>
        <w:tc>
          <w:tcPr>
            <w:tcW w:w="2388" w:type="pct"/>
            <w:vAlign w:val="center"/>
          </w:tcPr>
          <w:p w:rsidR="00801BA7" w:rsidRPr="00E92761" w:rsidRDefault="002A2D38" w:rsidP="00801BA7">
            <w:pPr>
              <w:autoSpaceDE w:val="0"/>
              <w:autoSpaceDN w:val="0"/>
              <w:adjustRightInd w:val="0"/>
              <w:jc w:val="center"/>
              <w:rPr>
                <w:color w:val="000000" w:themeColor="text1"/>
                <w:sz w:val="22"/>
                <w:szCs w:val="22"/>
                <w:lang w:val="sr-Cyrl-CS"/>
              </w:rPr>
            </w:pPr>
            <w:r w:rsidRPr="006601E2">
              <w:rPr>
                <w:color w:val="000000" w:themeColor="text1"/>
                <w:sz w:val="22"/>
                <w:szCs w:val="22"/>
                <w:lang w:val="sr-Cyrl-CS"/>
              </w:rPr>
              <w:t>small groups activities</w:t>
            </w:r>
            <w:r>
              <w:rPr>
                <w:color w:val="000000" w:themeColor="text1"/>
                <w:sz w:val="22"/>
                <w:szCs w:val="22"/>
                <w:lang w:val="en-US"/>
              </w:rPr>
              <w:t xml:space="preserve"> - </w:t>
            </w:r>
            <w:r w:rsidRPr="00E92761">
              <w:rPr>
                <w:color w:val="000000" w:themeColor="text1"/>
                <w:sz w:val="22"/>
                <w:szCs w:val="22"/>
                <w:lang w:val="sr-Cyrl-CS"/>
              </w:rPr>
              <w:t xml:space="preserve">2 </w:t>
            </w:r>
            <w:r>
              <w:rPr>
                <w:color w:val="000000" w:themeColor="text1"/>
                <w:sz w:val="22"/>
                <w:szCs w:val="22"/>
                <w:lang w:val="en-US"/>
              </w:rPr>
              <w:t>classes</w:t>
            </w:r>
          </w:p>
        </w:tc>
      </w:tr>
      <w:tr w:rsidR="00801BA7" w:rsidRPr="00E92761">
        <w:trPr>
          <w:trHeight w:val="454"/>
        </w:trPr>
        <w:tc>
          <w:tcPr>
            <w:tcW w:w="2612" w:type="pct"/>
            <w:vAlign w:val="center"/>
          </w:tcPr>
          <w:p w:rsidR="00DC6C8B" w:rsidRPr="00DC6C8B" w:rsidRDefault="00DC6C8B" w:rsidP="00DC6C8B">
            <w:pPr>
              <w:pStyle w:val="Default"/>
              <w:rPr>
                <w:rFonts w:ascii="Times New Roman" w:hAnsi="Times New Roman" w:cs="Times New Roman"/>
                <w:color w:val="000000" w:themeColor="text1"/>
                <w:sz w:val="22"/>
                <w:szCs w:val="22"/>
                <w:lang w:val="sr-Cyrl-CS"/>
              </w:rPr>
            </w:pPr>
            <w:r w:rsidRPr="00DC6C8B">
              <w:rPr>
                <w:rFonts w:ascii="Times New Roman" w:hAnsi="Times New Roman" w:cs="Times New Roman"/>
                <w:color w:val="000000" w:themeColor="text1"/>
                <w:sz w:val="22"/>
                <w:szCs w:val="22"/>
                <w:lang w:val="sr-Cyrl-CS"/>
              </w:rPr>
              <w:t>Physiology of the senses. Eyesight. Sense of hearing. Sense of taste. Sense of smell.</w:t>
            </w:r>
          </w:p>
          <w:p w:rsidR="00801BA7" w:rsidRPr="00E92761" w:rsidRDefault="00801BA7" w:rsidP="00DC6C8B">
            <w:pPr>
              <w:pStyle w:val="Default"/>
              <w:rPr>
                <w:rFonts w:ascii="Times New Roman" w:hAnsi="Times New Roman" w:cs="Times New Roman"/>
                <w:color w:val="000000" w:themeColor="text1"/>
                <w:sz w:val="22"/>
                <w:szCs w:val="22"/>
                <w:lang w:val="sr-Cyrl-CS"/>
              </w:rPr>
            </w:pPr>
          </w:p>
        </w:tc>
        <w:tc>
          <w:tcPr>
            <w:tcW w:w="2388" w:type="pct"/>
            <w:vAlign w:val="center"/>
          </w:tcPr>
          <w:p w:rsidR="00095D44" w:rsidRPr="00E92761" w:rsidRDefault="00DC6C8B" w:rsidP="00801BA7">
            <w:pPr>
              <w:pStyle w:val="Default"/>
              <w:jc w:val="both"/>
              <w:rPr>
                <w:rFonts w:ascii="Times New Roman" w:hAnsi="Times New Roman" w:cs="Times New Roman"/>
                <w:color w:val="000000" w:themeColor="text1"/>
                <w:sz w:val="22"/>
                <w:szCs w:val="22"/>
                <w:lang w:val="sr-Cyrl-CS"/>
              </w:rPr>
            </w:pPr>
            <w:r w:rsidRPr="00DC6C8B">
              <w:rPr>
                <w:rFonts w:ascii="Times New Roman" w:hAnsi="Times New Roman" w:cs="Times New Roman"/>
                <w:color w:val="000000" w:themeColor="text1"/>
                <w:sz w:val="22"/>
                <w:szCs w:val="22"/>
                <w:lang w:val="sr-Cyrl-CS"/>
              </w:rPr>
              <w:t>Examination of the sense of sight: Determination of the nearest and farthest point of clear vision. Determination of visual acuity. Examination of the quality of color vision. Determining the width of the field of view using the perimeter. Proving the existence of the blind spot (Marriott's experiment).</w:t>
            </w:r>
          </w:p>
        </w:tc>
      </w:tr>
    </w:tbl>
    <w:p w:rsidR="00EC5E0B" w:rsidRPr="00E92761" w:rsidRDefault="00EC5E0B" w:rsidP="00EC5E0B">
      <w:pPr>
        <w:spacing w:after="200" w:line="276" w:lineRule="auto"/>
        <w:rPr>
          <w:color w:val="000000" w:themeColor="text1"/>
        </w:rPr>
      </w:pPr>
    </w:p>
    <w:p w:rsidR="002A2D38" w:rsidRDefault="002A2D38">
      <w:pPr>
        <w:rPr>
          <w:b/>
          <w:color w:val="000000" w:themeColor="text1"/>
          <w:sz w:val="32"/>
          <w:szCs w:val="32"/>
          <w:lang w:val="sr-Cyrl-CS"/>
        </w:rPr>
      </w:pPr>
      <w:r>
        <w:rPr>
          <w:b/>
          <w:color w:val="000000" w:themeColor="text1"/>
          <w:sz w:val="32"/>
          <w:szCs w:val="32"/>
          <w:lang w:val="sr-Cyrl-CS"/>
        </w:rPr>
        <w:br w:type="page"/>
      </w:r>
    </w:p>
    <w:p w:rsidR="000E2A41" w:rsidRPr="00E92761" w:rsidRDefault="000E2A41" w:rsidP="000E2A41">
      <w:pPr>
        <w:jc w:val="center"/>
        <w:rPr>
          <w:b/>
          <w:color w:val="000000" w:themeColor="text1"/>
          <w:sz w:val="36"/>
          <w:szCs w:val="32"/>
          <w:lang w:val="en-US"/>
        </w:rPr>
      </w:pPr>
      <w:r w:rsidRPr="00E92761">
        <w:rPr>
          <w:b/>
          <w:color w:val="000000" w:themeColor="text1"/>
          <w:sz w:val="32"/>
          <w:szCs w:val="32"/>
          <w:lang w:val="sr-Cyrl-CS"/>
        </w:rPr>
        <w:lastRenderedPageBreak/>
        <w:t>LECTURE SCHEDULE</w:t>
      </w:r>
    </w:p>
    <w:p w:rsidR="000E2A41" w:rsidRPr="00E92761" w:rsidRDefault="000E2A41" w:rsidP="000E2A41">
      <w:pPr>
        <w:autoSpaceDE w:val="0"/>
        <w:autoSpaceDN w:val="0"/>
        <w:adjustRightInd w:val="0"/>
        <w:rPr>
          <w:b/>
          <w:bCs/>
          <w:color w:val="000000" w:themeColor="text1"/>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5069"/>
      </w:tblGrid>
      <w:tr w:rsidR="000E2A41" w:rsidRPr="00E92761" w:rsidTr="000E2A41">
        <w:trPr>
          <w:jc w:val="center"/>
        </w:trPr>
        <w:tc>
          <w:tcPr>
            <w:tcW w:w="5069" w:type="dxa"/>
          </w:tcPr>
          <w:p w:rsidR="000E2A41" w:rsidRPr="00E92761" w:rsidRDefault="000E2A41" w:rsidP="00AC6873">
            <w:pPr>
              <w:jc w:val="center"/>
              <w:rPr>
                <w:b/>
                <w:color w:val="000000" w:themeColor="text1"/>
                <w:sz w:val="40"/>
                <w:lang/>
              </w:rPr>
            </w:pPr>
          </w:p>
          <w:p w:rsidR="000E2A41" w:rsidRPr="00E92761" w:rsidRDefault="000E2A41" w:rsidP="00DC3E18">
            <w:pPr>
              <w:jc w:val="center"/>
              <w:rPr>
                <w:b/>
                <w:color w:val="000000" w:themeColor="text1"/>
                <w:sz w:val="40"/>
                <w:lang/>
              </w:rPr>
            </w:pPr>
          </w:p>
        </w:tc>
      </w:tr>
    </w:tbl>
    <w:p w:rsidR="000E2A41" w:rsidRPr="00E92761" w:rsidRDefault="000E2A41" w:rsidP="000E2A41">
      <w:pPr>
        <w:autoSpaceDE w:val="0"/>
        <w:autoSpaceDN w:val="0"/>
        <w:adjustRightInd w:val="0"/>
        <w:rPr>
          <w:b/>
          <w:color w:val="000000" w:themeColor="text1"/>
          <w:sz w:val="32"/>
          <w:szCs w:val="32"/>
          <w:lang w:val="sr-Cyrl-CS"/>
        </w:rPr>
      </w:pPr>
    </w:p>
    <w:p w:rsidR="000E2A41" w:rsidRPr="00E92761" w:rsidRDefault="000E2A41" w:rsidP="000E2A41">
      <w:pPr>
        <w:autoSpaceDE w:val="0"/>
        <w:autoSpaceDN w:val="0"/>
        <w:adjustRightInd w:val="0"/>
        <w:rPr>
          <w:color w:val="000000" w:themeColor="text1"/>
          <w:sz w:val="28"/>
          <w:szCs w:val="32"/>
          <w:lang w:val="sr-Cyrl-CS"/>
        </w:rPr>
      </w:pPr>
    </w:p>
    <w:p w:rsidR="000E2A41" w:rsidRPr="00E92761" w:rsidRDefault="000E2A41" w:rsidP="000E2A41">
      <w:pPr>
        <w:autoSpaceDE w:val="0"/>
        <w:autoSpaceDN w:val="0"/>
        <w:adjustRightInd w:val="0"/>
        <w:rPr>
          <w:color w:val="000000" w:themeColor="text1"/>
          <w:sz w:val="28"/>
          <w:szCs w:val="32"/>
          <w:lang w:val="sr-Cyrl-CS"/>
        </w:rPr>
      </w:pPr>
    </w:p>
    <w:p w:rsidR="000E2A41" w:rsidRPr="00E92761" w:rsidRDefault="000E2A41" w:rsidP="000E2A41">
      <w:pPr>
        <w:autoSpaceDE w:val="0"/>
        <w:autoSpaceDN w:val="0"/>
        <w:adjustRightInd w:val="0"/>
        <w:rPr>
          <w:color w:val="000000" w:themeColor="text1"/>
          <w:sz w:val="28"/>
          <w:szCs w:val="32"/>
          <w:lang w:val="sr-Cyrl-CS"/>
        </w:rPr>
      </w:pPr>
    </w:p>
    <w:p w:rsidR="000E2A41" w:rsidRPr="00E92761" w:rsidRDefault="000E2A41" w:rsidP="000E2A41">
      <w:pPr>
        <w:autoSpaceDE w:val="0"/>
        <w:autoSpaceDN w:val="0"/>
        <w:adjustRightInd w:val="0"/>
        <w:rPr>
          <w:b/>
          <w:bCs/>
          <w:color w:val="000000" w:themeColor="text1"/>
          <w:sz w:val="32"/>
          <w:szCs w:val="20"/>
          <w:lang w:val="sr-Cyrl-CS"/>
        </w:rPr>
      </w:pPr>
    </w:p>
    <w:p w:rsidR="000E2A41" w:rsidRPr="00E92761" w:rsidRDefault="000E2A41" w:rsidP="000E2A41">
      <w:pPr>
        <w:jc w:val="center"/>
        <w:rPr>
          <w:b/>
          <w:color w:val="000000" w:themeColor="text1"/>
          <w:sz w:val="32"/>
          <w:szCs w:val="32"/>
          <w:lang w:val="en-US"/>
        </w:rPr>
      </w:pPr>
      <w:r w:rsidRPr="00E92761">
        <w:rPr>
          <w:b/>
          <w:color w:val="000000" w:themeColor="text1"/>
          <w:sz w:val="32"/>
          <w:szCs w:val="32"/>
          <w:lang w:val="sr-Cyrl-CS"/>
        </w:rPr>
        <w:t xml:space="preserve">SCHEDULE OF </w:t>
      </w:r>
      <w:r w:rsidR="005D39F8" w:rsidRPr="00DC3E18">
        <w:rPr>
          <w:b/>
          <w:color w:val="000000" w:themeColor="text1"/>
          <w:sz w:val="32"/>
          <w:szCs w:val="32"/>
          <w:lang w:val="sr-Cyrl-CS"/>
        </w:rPr>
        <w:t>SMALL GROUP ACTIVITIES</w:t>
      </w:r>
    </w:p>
    <w:p w:rsidR="000E2A41" w:rsidRPr="00E92761" w:rsidRDefault="000E2A41" w:rsidP="000E2A41">
      <w:pPr>
        <w:autoSpaceDE w:val="0"/>
        <w:autoSpaceDN w:val="0"/>
        <w:adjustRightInd w:val="0"/>
        <w:rPr>
          <w:b/>
          <w:bCs/>
          <w:color w:val="000000" w:themeColor="text1"/>
          <w:sz w:val="20"/>
          <w:szCs w:val="20"/>
          <w:u w:val="single"/>
          <w:lang w:val="sr-Cyrl-CS"/>
        </w:rPr>
      </w:pPr>
    </w:p>
    <w:tbl>
      <w:tblPr>
        <w:tblW w:w="50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5069"/>
        <w:gridCol w:w="5069"/>
      </w:tblGrid>
      <w:tr w:rsidR="00E92761" w:rsidRPr="00E92761" w:rsidTr="000E2A41">
        <w:trPr>
          <w:trHeight w:val="737"/>
          <w:jc w:val="center"/>
        </w:trPr>
        <w:tc>
          <w:tcPr>
            <w:tcW w:w="5000" w:type="pct"/>
            <w:gridSpan w:val="2"/>
            <w:vAlign w:val="center"/>
          </w:tcPr>
          <w:p w:rsidR="000E2A41" w:rsidRPr="00E92761" w:rsidRDefault="000E2A41" w:rsidP="00AC6873">
            <w:pPr>
              <w:jc w:val="center"/>
              <w:rPr>
                <w:b/>
                <w:color w:val="000000" w:themeColor="text1"/>
                <w:sz w:val="32"/>
                <w:lang/>
              </w:rPr>
            </w:pPr>
          </w:p>
        </w:tc>
      </w:tr>
      <w:tr w:rsidR="000E2A41" w:rsidRPr="00E92761" w:rsidTr="000E2A41">
        <w:trPr>
          <w:trHeight w:val="4456"/>
          <w:jc w:val="center"/>
        </w:trPr>
        <w:tc>
          <w:tcPr>
            <w:tcW w:w="2500" w:type="pct"/>
          </w:tcPr>
          <w:p w:rsidR="000E2A41" w:rsidRPr="00E92761" w:rsidRDefault="000E2A41" w:rsidP="00AC6873">
            <w:pPr>
              <w:jc w:val="center"/>
              <w:rPr>
                <w:b/>
                <w:color w:val="000000" w:themeColor="text1"/>
                <w:sz w:val="36"/>
                <w:lang w:val="en-US"/>
              </w:rPr>
            </w:pPr>
          </w:p>
          <w:p w:rsidR="000E2A41" w:rsidRPr="00E92761" w:rsidRDefault="000E2A41" w:rsidP="00AC6873">
            <w:pPr>
              <w:jc w:val="center"/>
              <w:rPr>
                <w:color w:val="000000" w:themeColor="text1"/>
                <w:lang w:val="en-GB"/>
              </w:rPr>
            </w:pPr>
          </w:p>
        </w:tc>
        <w:tc>
          <w:tcPr>
            <w:tcW w:w="2500" w:type="pct"/>
          </w:tcPr>
          <w:p w:rsidR="000E2A41" w:rsidRPr="00E92761" w:rsidRDefault="000E2A41" w:rsidP="00DC3E18">
            <w:pPr>
              <w:pStyle w:val="Default"/>
              <w:jc w:val="center"/>
              <w:rPr>
                <w:rFonts w:ascii="Times New Roman" w:hAnsi="Times New Roman" w:cs="Times New Roman"/>
                <w:b/>
                <w:bCs/>
                <w:color w:val="000000" w:themeColor="text1"/>
                <w:sz w:val="32"/>
                <w:szCs w:val="32"/>
                <w:lang/>
              </w:rPr>
            </w:pPr>
          </w:p>
        </w:tc>
      </w:tr>
    </w:tbl>
    <w:p w:rsidR="000E2A41" w:rsidRPr="00E92761" w:rsidRDefault="000E2A41" w:rsidP="000E2A41">
      <w:pPr>
        <w:rPr>
          <w:color w:val="000000" w:themeColor="text1"/>
          <w:lang/>
        </w:rPr>
      </w:pPr>
    </w:p>
    <w:p w:rsidR="000E2A41" w:rsidRPr="00E92761" w:rsidRDefault="000E2A41" w:rsidP="000E2A41">
      <w:pPr>
        <w:rPr>
          <w:color w:val="000000" w:themeColor="text1"/>
          <w:lang/>
        </w:rPr>
      </w:pPr>
    </w:p>
    <w:p w:rsidR="000E2A41" w:rsidRPr="00E92761" w:rsidRDefault="000E2A41" w:rsidP="000E2A41">
      <w:pPr>
        <w:rPr>
          <w:color w:val="000000" w:themeColor="text1"/>
          <w:lang/>
        </w:rPr>
      </w:pPr>
    </w:p>
    <w:p w:rsidR="000E2A41" w:rsidRPr="00E92761" w:rsidRDefault="000E2A41" w:rsidP="000E2A41">
      <w:pPr>
        <w:rPr>
          <w:color w:val="000000" w:themeColor="text1"/>
          <w:lang/>
        </w:rPr>
      </w:pPr>
    </w:p>
    <w:p w:rsidR="000E2A41" w:rsidRPr="00E92761" w:rsidRDefault="000E2A41" w:rsidP="000E2A41">
      <w:pPr>
        <w:rPr>
          <w:color w:val="000000" w:themeColor="text1"/>
          <w:lang/>
        </w:rPr>
      </w:pPr>
    </w:p>
    <w:p w:rsidR="000E2A41" w:rsidRPr="00E92761" w:rsidRDefault="00550B2A" w:rsidP="000E2A41">
      <w:pPr>
        <w:jc w:val="center"/>
        <w:rPr>
          <w:color w:val="000000" w:themeColor="text1"/>
          <w:sz w:val="32"/>
          <w:lang/>
        </w:rPr>
      </w:pPr>
      <w:hyperlink r:id="rId13" w:history="1">
        <w:r w:rsidR="000E2A41" w:rsidRPr="00E92761">
          <w:rPr>
            <w:rStyle w:val="Hyperlink"/>
            <w:color w:val="000000" w:themeColor="text1"/>
            <w:sz w:val="32"/>
            <w:lang/>
          </w:rPr>
          <w:t>Schedule of classes and module tests</w:t>
        </w:r>
      </w:hyperlink>
    </w:p>
    <w:p w:rsidR="00645E13" w:rsidRPr="00E92761" w:rsidRDefault="00645E13" w:rsidP="00866DCA">
      <w:pPr>
        <w:autoSpaceDE w:val="0"/>
        <w:autoSpaceDN w:val="0"/>
        <w:adjustRightInd w:val="0"/>
        <w:rPr>
          <w:b/>
          <w:bCs/>
          <w:color w:val="000000" w:themeColor="text1"/>
          <w:sz w:val="32"/>
          <w:szCs w:val="20"/>
          <w:lang w:val="sr-Cyrl-CS"/>
        </w:rPr>
        <w:sectPr w:rsidR="00645E13" w:rsidRPr="00E92761" w:rsidSect="00241FD0">
          <w:pgSz w:w="11907" w:h="16840" w:code="9"/>
          <w:pgMar w:top="567" w:right="567" w:bottom="567" w:left="1418" w:header="510" w:footer="510" w:gutter="0"/>
          <w:cols w:space="720"/>
          <w:docGrid w:linePitch="360"/>
        </w:sectPr>
      </w:pPr>
    </w:p>
    <w:tbl>
      <w:tblPr>
        <w:tblW w:w="483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
        <w:gridCol w:w="142"/>
        <w:gridCol w:w="994"/>
        <w:gridCol w:w="9225"/>
        <w:gridCol w:w="4032"/>
      </w:tblGrid>
      <w:tr w:rsidR="003E4C8A" w:rsidRPr="00E92761" w:rsidTr="003E4C8A">
        <w:trPr>
          <w:cantSplit/>
          <w:trHeight w:val="567"/>
          <w:tblHeader/>
        </w:trPr>
        <w:tc>
          <w:tcPr>
            <w:tcW w:w="370" w:type="pct"/>
            <w:gridSpan w:val="2"/>
            <w:tcBorders>
              <w:top w:val="single" w:sz="4" w:space="0" w:color="auto"/>
            </w:tcBorders>
            <w:shd w:val="clear" w:color="auto" w:fill="D9D9D9"/>
            <w:vAlign w:val="center"/>
          </w:tcPr>
          <w:p w:rsidR="003E4C8A" w:rsidRPr="005D39F8" w:rsidRDefault="003E4C8A" w:rsidP="00DC1E59">
            <w:pPr>
              <w:jc w:val="center"/>
              <w:rPr>
                <w:color w:val="000000" w:themeColor="text1"/>
                <w:lang/>
              </w:rPr>
            </w:pPr>
            <w:r>
              <w:rPr>
                <w:b/>
                <w:color w:val="000000" w:themeColor="text1"/>
                <w:lang/>
              </w:rPr>
              <w:lastRenderedPageBreak/>
              <w:t>week</w:t>
            </w:r>
          </w:p>
        </w:tc>
        <w:tc>
          <w:tcPr>
            <w:tcW w:w="323" w:type="pct"/>
            <w:tcBorders>
              <w:top w:val="single" w:sz="4" w:space="0" w:color="auto"/>
            </w:tcBorders>
            <w:shd w:val="clear" w:color="auto" w:fill="D9D9D9"/>
            <w:vAlign w:val="center"/>
          </w:tcPr>
          <w:p w:rsidR="003E4C8A" w:rsidRPr="00E92761" w:rsidRDefault="003E4C8A" w:rsidP="00DC1E59">
            <w:pPr>
              <w:jc w:val="center"/>
              <w:rPr>
                <w:b/>
                <w:color w:val="000000" w:themeColor="text1"/>
                <w:lang w:val="sr-Cyrl-CS"/>
              </w:rPr>
            </w:pPr>
            <w:r w:rsidRPr="00E92761">
              <w:rPr>
                <w:b/>
                <w:color w:val="000000" w:themeColor="text1"/>
                <w:lang w:val="sr-Cyrl-CS"/>
              </w:rPr>
              <w:t>type</w:t>
            </w:r>
          </w:p>
        </w:tc>
        <w:tc>
          <w:tcPr>
            <w:tcW w:w="2997" w:type="pct"/>
            <w:tcBorders>
              <w:top w:val="single" w:sz="4" w:space="0" w:color="auto"/>
            </w:tcBorders>
            <w:shd w:val="clear" w:color="auto" w:fill="D9D9D9"/>
            <w:vAlign w:val="center"/>
          </w:tcPr>
          <w:p w:rsidR="003E4C8A" w:rsidRPr="00E92761" w:rsidRDefault="003E4C8A" w:rsidP="00DC1E59">
            <w:pPr>
              <w:jc w:val="center"/>
              <w:rPr>
                <w:color w:val="000000" w:themeColor="text1"/>
                <w:lang w:val="sr-Cyrl-CS"/>
              </w:rPr>
            </w:pPr>
            <w:r w:rsidRPr="00E92761">
              <w:rPr>
                <w:b/>
                <w:color w:val="000000" w:themeColor="text1"/>
                <w:lang w:val="sr-Cyrl-CS"/>
              </w:rPr>
              <w:t>method unit name</w:t>
            </w:r>
          </w:p>
        </w:tc>
        <w:tc>
          <w:tcPr>
            <w:tcW w:w="1309" w:type="pct"/>
            <w:tcBorders>
              <w:top w:val="single" w:sz="4" w:space="0" w:color="auto"/>
            </w:tcBorders>
            <w:shd w:val="clear" w:color="auto" w:fill="D9D9D9"/>
            <w:vAlign w:val="center"/>
          </w:tcPr>
          <w:p w:rsidR="003E4C8A" w:rsidRPr="00DC1E59" w:rsidRDefault="003E4C8A" w:rsidP="00DC1E59">
            <w:pPr>
              <w:jc w:val="center"/>
              <w:rPr>
                <w:lang w:val="en-US"/>
              </w:rPr>
            </w:pPr>
            <w:r>
              <w:rPr>
                <w:b/>
                <w:lang w:val="en-US"/>
              </w:rPr>
              <w:t>teacher</w:t>
            </w:r>
          </w:p>
        </w:tc>
      </w:tr>
      <w:tr w:rsidR="003E4C8A" w:rsidRPr="00E92761" w:rsidTr="003E4C8A">
        <w:trPr>
          <w:cantSplit/>
          <w:trHeight w:val="685"/>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1</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280444" w:rsidRDefault="003E4C8A" w:rsidP="00DC1E59">
            <w:pPr>
              <w:pStyle w:val="Default"/>
              <w:rPr>
                <w:rFonts w:ascii="Times New Roman" w:hAnsi="Times New Roman" w:cs="Times New Roman"/>
                <w:color w:val="FF0000"/>
                <w:sz w:val="22"/>
                <w:szCs w:val="22"/>
              </w:rPr>
            </w:pPr>
            <w:r w:rsidRPr="00280444">
              <w:rPr>
                <w:rFonts w:ascii="Times New Roman" w:hAnsi="Times New Roman" w:cs="Times New Roman"/>
                <w:color w:val="auto"/>
                <w:sz w:val="22"/>
                <w:szCs w:val="22"/>
                <w:lang w:val="ru-RU"/>
              </w:rPr>
              <w:t>Review of Cell Physiology in Medical Physiology. Homeostasis. Transport through the cell membrane.</w:t>
            </w:r>
            <w:r w:rsidRPr="00280444">
              <w:rPr>
                <w:rFonts w:ascii="Times New Roman" w:hAnsi="Times New Roman" w:cs="Times New Roman"/>
                <w:color w:val="auto"/>
                <w:sz w:val="22"/>
                <w:szCs w:val="22"/>
              </w:rPr>
              <w:t xml:space="preserve"> </w:t>
            </w:r>
            <w:r w:rsidRPr="00DC1E59">
              <w:rPr>
                <w:rFonts w:ascii="Times New Roman" w:hAnsi="Times New Roman" w:cs="Times New Roman"/>
                <w:color w:val="000000" w:themeColor="text1"/>
                <w:sz w:val="22"/>
                <w:szCs w:val="22"/>
                <w:lang w:val="ru-RU"/>
              </w:rPr>
              <w:t>Physiology of excitable tissues. Membrane potentials. Excitation and execution of action potentials.</w:t>
            </w:r>
          </w:p>
        </w:tc>
        <w:tc>
          <w:tcPr>
            <w:tcW w:w="1309" w:type="pct"/>
            <w:vAlign w:val="center"/>
          </w:tcPr>
          <w:p w:rsidR="003E4C8A" w:rsidRDefault="003E4C8A">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1</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Basic principles of work in the laboratory.</w:t>
            </w:r>
          </w:p>
        </w:tc>
        <w:tc>
          <w:tcPr>
            <w:tcW w:w="1309" w:type="pct"/>
            <w:vAlign w:val="center"/>
          </w:tcPr>
          <w:p w:rsidR="003E4C8A" w:rsidRPr="00DE4EB1" w:rsidRDefault="003E4C8A">
            <w:pPr>
              <w:rPr>
                <w:color w:val="FF0000"/>
                <w:sz w:val="20"/>
                <w:szCs w:val="22"/>
                <w:lang/>
              </w:rPr>
            </w:pPr>
            <w:r w:rsidRPr="001134ED">
              <w:rPr>
                <w:color w:val="FF0000"/>
                <w:sz w:val="20"/>
                <w:szCs w:val="22"/>
                <w:lang/>
              </w:rPr>
              <w:t>Jovana Joksimović Jović</w:t>
            </w:r>
          </w:p>
          <w:p w:rsidR="003E4C8A" w:rsidRDefault="003E4C8A">
            <w:r w:rsidRPr="001134ED">
              <w:rPr>
                <w:color w:val="FF0000"/>
                <w:sz w:val="20"/>
                <w:szCs w:val="22"/>
                <w:lang/>
              </w:rPr>
              <w:t>Maja Murić</w:t>
            </w:r>
          </w:p>
          <w:p w:rsidR="003E4C8A" w:rsidRPr="001134ED" w:rsidRDefault="003E4C8A" w:rsidP="00DC1E59">
            <w:pPr>
              <w:rPr>
                <w:color w:val="FF0000"/>
                <w:sz w:val="20"/>
                <w:szCs w:val="22"/>
                <w:lang w:val="en-US"/>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2</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Neuromuscular transmission. Excitation and contraction of skeletal and smooth muscle.</w:t>
            </w:r>
          </w:p>
        </w:tc>
        <w:tc>
          <w:tcPr>
            <w:tcW w:w="1309" w:type="pct"/>
            <w:vAlign w:val="center"/>
          </w:tcPr>
          <w:p w:rsidR="00A955B9" w:rsidRDefault="00A955B9" w:rsidP="00A955B9">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2</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3B32CF" w:rsidRDefault="003E4C8A" w:rsidP="00DC1E59">
            <w:pPr>
              <w:pStyle w:val="Default"/>
              <w:rPr>
                <w:rFonts w:ascii="Times New Roman" w:hAnsi="Times New Roman" w:cs="Times New Roman"/>
                <w:color w:val="000000" w:themeColor="text1"/>
                <w:sz w:val="22"/>
                <w:szCs w:val="22"/>
                <w:lang w:val="ru-RU"/>
              </w:rPr>
            </w:pPr>
            <w:r w:rsidRPr="003B32CF">
              <w:rPr>
                <w:rFonts w:ascii="Times New Roman" w:hAnsi="Times New Roman" w:cs="Times New Roman"/>
                <w:color w:val="000000" w:themeColor="text1"/>
                <w:sz w:val="22"/>
                <w:szCs w:val="22"/>
                <w:lang w:val="ru-RU"/>
              </w:rPr>
              <w:t>Disorders of neuromuscular transmission.</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Jasmina Sretenović</w:t>
            </w:r>
          </w:p>
          <w:p w:rsidR="003E4C8A" w:rsidRDefault="003E4C8A" w:rsidP="00DC1E59">
            <w:r w:rsidRPr="001134ED">
              <w:rPr>
                <w:color w:val="FF0000"/>
                <w:sz w:val="20"/>
                <w:szCs w:val="22"/>
                <w:lang/>
              </w:rPr>
              <w:t>Ivan Srejović</w:t>
            </w:r>
          </w:p>
          <w:p w:rsidR="003E4C8A" w:rsidRPr="001134ED" w:rsidRDefault="003E4C8A" w:rsidP="00DC1E59">
            <w:pPr>
              <w:rPr>
                <w:color w:val="FF0000"/>
                <w:sz w:val="20"/>
                <w:szCs w:val="22"/>
                <w:lang/>
              </w:rPr>
            </w:pPr>
            <w:bookmarkStart w:id="0" w:name="_GoBack"/>
            <w:bookmarkEnd w:id="0"/>
          </w:p>
        </w:tc>
      </w:tr>
      <w:tr w:rsidR="003E4C8A" w:rsidRPr="00E92761" w:rsidTr="003E4C8A">
        <w:trPr>
          <w:cantSplit/>
          <w:trHeight w:val="567"/>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val="sr-Cyrl-CS"/>
              </w:rPr>
            </w:pPr>
            <w:r w:rsidRPr="00E92761">
              <w:rPr>
                <w:color w:val="000000" w:themeColor="text1"/>
                <w:lang w:val="sr-Cyrl-CS"/>
              </w:rPr>
              <w:t>3</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sidRPr="00E92761">
              <w:rPr>
                <w:rFonts w:ascii="Times New Roman" w:hAnsi="Times New Roman" w:cs="Times New Roman"/>
                <w:color w:val="000000" w:themeColor="text1"/>
                <w:sz w:val="22"/>
                <w:szCs w:val="22"/>
                <w:lang w:val="ru-RU"/>
              </w:rPr>
              <w:t>Physiology of the heart. Electrical activity of the heart and impulse conduction. Cardiac cycle. Regulation of the heart.</w:t>
            </w:r>
          </w:p>
        </w:tc>
        <w:tc>
          <w:tcPr>
            <w:tcW w:w="1309" w:type="pct"/>
            <w:vAlign w:val="center"/>
          </w:tcPr>
          <w:p w:rsidR="003E4C8A" w:rsidRDefault="003E4C8A">
            <w:r w:rsidRPr="001134ED">
              <w:rPr>
                <w:color w:val="FF0000"/>
                <w:sz w:val="20"/>
                <w:szCs w:val="22"/>
                <w:lang/>
              </w:rPr>
              <w:t>Vladimir Jakovljević</w:t>
            </w:r>
          </w:p>
          <w:p w:rsidR="003E4C8A" w:rsidRPr="001134ED" w:rsidRDefault="003E4C8A" w:rsidP="00DC1E59">
            <w:pPr>
              <w:rPr>
                <w:color w:val="FF0000"/>
                <w:sz w:val="20"/>
                <w:szCs w:val="22"/>
                <w:lang w:val="sr-Cyrl-CS"/>
              </w:rPr>
            </w:pPr>
          </w:p>
        </w:tc>
      </w:tr>
      <w:tr w:rsidR="003E4C8A" w:rsidRPr="00E92761" w:rsidTr="003E4C8A">
        <w:trPr>
          <w:cantSplit/>
          <w:trHeight w:val="567"/>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val="sr-Cyrl-CS"/>
              </w:rPr>
            </w:pPr>
            <w:r w:rsidRPr="00E92761">
              <w:rPr>
                <w:color w:val="000000" w:themeColor="text1"/>
                <w:lang w:val="sr-Cyrl-CS"/>
              </w:rPr>
              <w:t>3</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ru-RU"/>
              </w:rPr>
            </w:pPr>
            <w:r w:rsidRPr="006B4861">
              <w:rPr>
                <w:rFonts w:ascii="Times New Roman" w:hAnsi="Times New Roman" w:cs="Times New Roman"/>
                <w:color w:val="000000" w:themeColor="text1"/>
                <w:sz w:val="22"/>
                <w:szCs w:val="22"/>
                <w:lang w:val="ru-RU"/>
              </w:rPr>
              <w:t>Electrocardiography</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Jovana Joksimović Jović</w:t>
            </w:r>
          </w:p>
          <w:p w:rsidR="003E4C8A" w:rsidRDefault="003E4C8A" w:rsidP="00DC1E59">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4</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sidRPr="00E92761">
              <w:rPr>
                <w:rFonts w:ascii="Times New Roman" w:hAnsi="Times New Roman" w:cs="Times New Roman"/>
                <w:color w:val="000000" w:themeColor="text1"/>
                <w:sz w:val="22"/>
                <w:szCs w:val="22"/>
                <w:lang w:val="sr-Cyrl-CS"/>
              </w:rPr>
              <w:t>Physiology of the circulatory system. Biophysical characteristics of circulation. Circulation in arteries, capillaries and veins. Lymph and lymphatic vessels. Regulation of circulation.</w:t>
            </w:r>
          </w:p>
        </w:tc>
        <w:tc>
          <w:tcPr>
            <w:tcW w:w="1309" w:type="pct"/>
            <w:vAlign w:val="center"/>
          </w:tcPr>
          <w:p w:rsidR="003E4C8A" w:rsidRDefault="003E4C8A">
            <w:r w:rsidRPr="001134ED">
              <w:rPr>
                <w:color w:val="FF0000"/>
                <w:sz w:val="20"/>
                <w:szCs w:val="22"/>
                <w:lang/>
              </w:rPr>
              <w:t>Gvozden Rosić</w:t>
            </w:r>
          </w:p>
          <w:p w:rsidR="003E4C8A" w:rsidRPr="001134ED" w:rsidRDefault="003E4C8A" w:rsidP="00DC1E59">
            <w:pPr>
              <w:rPr>
                <w:color w:val="FF0000"/>
                <w:sz w:val="20"/>
                <w:szCs w:val="22"/>
                <w:lang/>
              </w:rPr>
            </w:pPr>
          </w:p>
        </w:tc>
      </w:tr>
      <w:tr w:rsidR="003E4C8A" w:rsidRPr="00E92761" w:rsidTr="003E4C8A">
        <w:trPr>
          <w:cantSplit/>
          <w:trHeight w:val="794"/>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4</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rPr>
              <w:t>Arterial pulse. Arterial blood pressure.</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Jasmina Sretenović</w:t>
            </w:r>
          </w:p>
          <w:p w:rsidR="003E4C8A" w:rsidRDefault="003E4C8A" w:rsidP="00DC1E59">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510"/>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5</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Physiology of the respiratory system. Breathing mechanics. Diffusion, exchange and transport of gases. Regulation of breathing.</w:t>
            </w:r>
          </w:p>
        </w:tc>
        <w:tc>
          <w:tcPr>
            <w:tcW w:w="1309" w:type="pct"/>
            <w:vAlign w:val="center"/>
          </w:tcPr>
          <w:p w:rsidR="003E4C8A" w:rsidRDefault="003E4C8A">
            <w:r w:rsidRPr="001134ED">
              <w:rPr>
                <w:color w:val="FF0000"/>
                <w:sz w:val="20"/>
                <w:szCs w:val="22"/>
                <w:lang/>
              </w:rPr>
              <w:t>Jovana Joksimović Jović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5</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Spirometry.</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Jovana Joksimović Jović</w:t>
            </w:r>
          </w:p>
          <w:p w:rsidR="003E4C8A" w:rsidRDefault="003E4C8A" w:rsidP="00DC1E59">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6</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Blood physiology. Bone marrow. Erythrocytes. Leukocytes. Platelets. Blood groups. Plasma and plasma proteins. Hemostasis.</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Јасмина Сретеновић</w:t>
            </w: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6</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9F681A"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val="ru-RU"/>
              </w:rPr>
              <w:t>Determination of blood groups in the ABO system.</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Jasmina Sretenović</w:t>
            </w:r>
          </w:p>
          <w:p w:rsidR="003E4C8A" w:rsidRDefault="003E4C8A" w:rsidP="00DC1E59">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val="sr-Cyrl-CS"/>
              </w:rPr>
            </w:pPr>
            <w:r w:rsidRPr="00E92761">
              <w:rPr>
                <w:color w:val="000000" w:themeColor="text1"/>
                <w:lang w:val="sr-Cyrl-CS"/>
              </w:rPr>
              <w:t>7</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9F681A" w:rsidRDefault="003E4C8A" w:rsidP="00DC1E59">
            <w:pPr>
              <w:pStyle w:val="Default"/>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Kidney physiology. Functional morphology of the kidney. Renal circulation. Glomerular filtration. Tubule function. Counter current mechanism. Regulation of water and electrolyte excretion. Regulation of composition and volume of extracellular fluid.</w:t>
            </w:r>
          </w:p>
          <w:p w:rsidR="003E4C8A" w:rsidRPr="00E92761" w:rsidRDefault="003E4C8A" w:rsidP="00DC1E59">
            <w:pPr>
              <w:pStyle w:val="Default"/>
              <w:rPr>
                <w:rFonts w:ascii="Times New Roman" w:hAnsi="Times New Roman" w:cs="Times New Roman"/>
                <w:color w:val="000000" w:themeColor="text1"/>
                <w:sz w:val="22"/>
                <w:szCs w:val="22"/>
                <w:lang w:val="ru-RU"/>
              </w:rPr>
            </w:pPr>
            <w:r w:rsidRPr="009F681A">
              <w:rPr>
                <w:rFonts w:ascii="Times New Roman" w:hAnsi="Times New Roman" w:cs="Times New Roman"/>
                <w:color w:val="000000" w:themeColor="text1"/>
                <w:sz w:val="22"/>
                <w:szCs w:val="22"/>
                <w:lang w:val="ru-RU"/>
              </w:rPr>
              <w:t>The role of the kidneys in the regulation of rN values.</w:t>
            </w:r>
          </w:p>
        </w:tc>
        <w:tc>
          <w:tcPr>
            <w:tcW w:w="1309" w:type="pct"/>
            <w:vAlign w:val="center"/>
          </w:tcPr>
          <w:p w:rsidR="003E4C8A" w:rsidRDefault="003E4C8A">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val="sr-Cyrl-CS"/>
              </w:rPr>
            </w:pPr>
            <w:r w:rsidRPr="00E92761">
              <w:rPr>
                <w:color w:val="000000" w:themeColor="text1"/>
                <w:lang w:val="sr-Cyrl-CS"/>
              </w:rPr>
              <w:lastRenderedPageBreak/>
              <w:t>7</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val="ru-RU"/>
              </w:rPr>
              <w:t>Renal clearances.</w:t>
            </w:r>
          </w:p>
        </w:tc>
        <w:tc>
          <w:tcPr>
            <w:tcW w:w="1309" w:type="pct"/>
            <w:vAlign w:val="center"/>
          </w:tcPr>
          <w:p w:rsidR="003E4C8A" w:rsidRPr="001134ED" w:rsidRDefault="003E4C8A" w:rsidP="00DC1E59">
            <w:pPr>
              <w:rPr>
                <w:color w:val="FF0000"/>
                <w:sz w:val="20"/>
                <w:szCs w:val="22"/>
                <w:lang/>
              </w:rPr>
            </w:pPr>
            <w:r w:rsidRPr="001134ED">
              <w:rPr>
                <w:color w:val="FF0000"/>
                <w:sz w:val="20"/>
                <w:szCs w:val="22"/>
                <w:lang/>
              </w:rPr>
              <w:t>Jovana Joksimović Jović</w:t>
            </w:r>
          </w:p>
          <w:p w:rsidR="003E4C8A" w:rsidRDefault="003E4C8A" w:rsidP="00DC1E59">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8</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5D21FE"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Physiology of the digestive system. Functional morphology of the gastrointestinal system. Basic types of movement of the gastrointestinal tract. Gastrointestinal secretion. Digestion and absorption of carbohydrates. Digestion and absorption of proteins and nucleic acids. Digestion and absorption of lipids.</w:t>
            </w:r>
          </w:p>
        </w:tc>
        <w:tc>
          <w:tcPr>
            <w:tcW w:w="1309" w:type="pct"/>
            <w:vAlign w:val="center"/>
          </w:tcPr>
          <w:p w:rsidR="003E4C8A" w:rsidRDefault="003E4C8A">
            <w:r w:rsidRPr="001134ED">
              <w:rPr>
                <w:color w:val="FF0000"/>
                <w:sz w:val="20"/>
                <w:szCs w:val="22"/>
                <w:lang/>
              </w:rPr>
              <w:t>Jovana Joksimović Jović</w:t>
            </w:r>
          </w:p>
          <w:p w:rsidR="003E4C8A" w:rsidRPr="001134ED" w:rsidRDefault="003E4C8A" w:rsidP="00DC1E59">
            <w:pPr>
              <w:rPr>
                <w:color w:val="FF0000"/>
                <w:sz w:val="20"/>
                <w:szCs w:val="22"/>
                <w:lang w:val="sr-Cyrl-CS"/>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8</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Disorders of secretion in the digestive tract.</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Jasmina Sretenović</w:t>
            </w:r>
          </w:p>
          <w:p w:rsidR="003E4C8A" w:rsidRDefault="003E4C8A" w:rsidP="005536BB">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val="sr-Cyrl-CS"/>
              </w:rPr>
            </w:pPr>
            <w:r w:rsidRPr="00E92761">
              <w:rPr>
                <w:color w:val="000000" w:themeColor="text1"/>
                <w:lang w:val="sr-Cyrl-CS"/>
              </w:rPr>
              <w:t>9</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sidRPr="005D21FE">
              <w:rPr>
                <w:rFonts w:ascii="Times New Roman" w:hAnsi="Times New Roman" w:cs="Times New Roman"/>
                <w:color w:val="000000" w:themeColor="text1"/>
                <w:sz w:val="22"/>
                <w:szCs w:val="22"/>
                <w:lang/>
              </w:rPr>
              <w:t>Basic principles of nutrition and metabolism. Liver function.</w:t>
            </w:r>
          </w:p>
        </w:tc>
        <w:tc>
          <w:tcPr>
            <w:tcW w:w="1309" w:type="pct"/>
            <w:vAlign w:val="center"/>
          </w:tcPr>
          <w:p w:rsidR="003E4C8A" w:rsidRDefault="003E4C8A">
            <w:r w:rsidRPr="001134ED">
              <w:rPr>
                <w:color w:val="FF0000"/>
                <w:sz w:val="20"/>
                <w:szCs w:val="22"/>
                <w:lang/>
              </w:rPr>
              <w:t>Jovana Joksimović Jović</w:t>
            </w:r>
          </w:p>
          <w:p w:rsidR="003E4C8A" w:rsidRPr="001134ED" w:rsidRDefault="003E4C8A" w:rsidP="00DC1E59">
            <w:pPr>
              <w:rPr>
                <w:color w:val="FF0000"/>
                <w:sz w:val="20"/>
                <w:szCs w:val="22"/>
                <w:lang w:val="sr-Cyrl-CS"/>
              </w:rPr>
            </w:pPr>
          </w:p>
        </w:tc>
      </w:tr>
      <w:tr w:rsidR="003E4C8A" w:rsidRPr="00E92761" w:rsidTr="003E4C8A">
        <w:trPr>
          <w:cantSplit/>
          <w:trHeight w:val="680"/>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val="sr-Cyrl-CS"/>
              </w:rPr>
            </w:pPr>
            <w:r w:rsidRPr="00E92761">
              <w:rPr>
                <w:color w:val="000000" w:themeColor="text1"/>
                <w:lang w:val="sr-Cyrl-CS"/>
              </w:rPr>
              <w:t>9</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jc w:val="both"/>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lang w:val="ru-RU"/>
              </w:rPr>
              <w:t>The basic principles of composing a daily meal.</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Jovana Joksimović Jović</w:t>
            </w:r>
          </w:p>
          <w:p w:rsidR="003E4C8A" w:rsidRDefault="003E4C8A" w:rsidP="005536BB">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10</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5D21FE" w:rsidRDefault="003E4C8A" w:rsidP="00DC1E59">
            <w:pPr>
              <w:pStyle w:val="Default"/>
              <w:rPr>
                <w:rFonts w:ascii="Times New Roman" w:hAnsi="Times New Roman" w:cs="Times New Roman"/>
                <w:color w:val="000000" w:themeColor="text1"/>
                <w:sz w:val="22"/>
                <w:szCs w:val="22"/>
                <w:lang/>
              </w:rPr>
            </w:pPr>
            <w:r w:rsidRPr="005D21FE">
              <w:rPr>
                <w:rFonts w:ascii="Times New Roman" w:hAnsi="Times New Roman" w:cs="Times New Roman"/>
                <w:color w:val="000000" w:themeColor="text1"/>
                <w:sz w:val="22"/>
                <w:szCs w:val="22"/>
                <w:lang/>
              </w:rPr>
              <w:t>Basic principles of endocrine regulation. Hypothalamic hormones. Pituitary. Thyroid gland.</w:t>
            </w:r>
            <w:r w:rsidRPr="005D21FE">
              <w:rPr>
                <w:sz w:val="22"/>
                <w:szCs w:val="22"/>
              </w:rPr>
              <w:t xml:space="preserve"> </w:t>
            </w:r>
            <w:r w:rsidRPr="005D21FE">
              <w:rPr>
                <w:rFonts w:ascii="Times New Roman" w:hAnsi="Times New Roman" w:cs="Times New Roman"/>
                <w:color w:val="000000" w:themeColor="text1"/>
                <w:sz w:val="22"/>
                <w:szCs w:val="22"/>
                <w:lang/>
              </w:rPr>
              <w:t>Adrenal glands.</w:t>
            </w:r>
          </w:p>
        </w:tc>
        <w:tc>
          <w:tcPr>
            <w:tcW w:w="1309" w:type="pct"/>
            <w:vAlign w:val="center"/>
          </w:tcPr>
          <w:p w:rsidR="003E4C8A" w:rsidRDefault="003E4C8A">
            <w:r w:rsidRPr="001134ED">
              <w:rPr>
                <w:color w:val="FF0000"/>
                <w:sz w:val="20"/>
                <w:szCs w:val="22"/>
                <w:lang/>
              </w:rPr>
              <w:t>Jasmina Sretenović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val="sr-Cyrl-CS"/>
              </w:rPr>
            </w:pPr>
            <w:r w:rsidRPr="00E92761">
              <w:rPr>
                <w:color w:val="000000" w:themeColor="text1"/>
                <w:lang w:val="sr-Cyrl-CS"/>
              </w:rPr>
              <w:t>10</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5D21FE" w:rsidRDefault="003E4C8A" w:rsidP="00DC1E59">
            <w:pPr>
              <w:pStyle w:val="Default"/>
              <w:jc w:val="both"/>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Tests to assess thyroid function.</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Jasmina Sretenović</w:t>
            </w:r>
          </w:p>
          <w:p w:rsidR="003E4C8A" w:rsidRDefault="003E4C8A" w:rsidP="005536BB">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rPr>
              <w:t>11</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5D21FE" w:rsidRDefault="003E4C8A" w:rsidP="00DC1E59">
            <w:pPr>
              <w:rPr>
                <w:color w:val="000000" w:themeColor="text1"/>
                <w:sz w:val="22"/>
                <w:szCs w:val="22"/>
              </w:rPr>
            </w:pPr>
            <w:proofErr w:type="spellStart"/>
            <w:r w:rsidRPr="005D21FE">
              <w:rPr>
                <w:color w:val="000000" w:themeColor="text1"/>
                <w:sz w:val="22"/>
                <w:szCs w:val="22"/>
              </w:rPr>
              <w:t>Regulation</w:t>
            </w:r>
            <w:proofErr w:type="spellEnd"/>
            <w:r w:rsidRPr="005D21FE">
              <w:rPr>
                <w:color w:val="000000" w:themeColor="text1"/>
                <w:sz w:val="22"/>
                <w:szCs w:val="22"/>
              </w:rPr>
              <w:t xml:space="preserve"> of calcium and </w:t>
            </w:r>
            <w:proofErr w:type="spellStart"/>
            <w:r w:rsidRPr="005D21FE">
              <w:rPr>
                <w:color w:val="000000" w:themeColor="text1"/>
                <w:sz w:val="22"/>
                <w:szCs w:val="22"/>
              </w:rPr>
              <w:t>phosphorus</w:t>
            </w:r>
            <w:proofErr w:type="spellEnd"/>
            <w:r w:rsidRPr="005D21FE">
              <w:rPr>
                <w:color w:val="000000" w:themeColor="text1"/>
                <w:sz w:val="22"/>
                <w:szCs w:val="22"/>
              </w:rPr>
              <w:t xml:space="preserve"> </w:t>
            </w:r>
            <w:proofErr w:type="spellStart"/>
            <w:r w:rsidRPr="005D21FE">
              <w:rPr>
                <w:color w:val="000000" w:themeColor="text1"/>
                <w:sz w:val="22"/>
                <w:szCs w:val="22"/>
              </w:rPr>
              <w:t>metabolism</w:t>
            </w:r>
            <w:proofErr w:type="spellEnd"/>
            <w:r w:rsidRPr="005D21FE">
              <w:rPr>
                <w:color w:val="000000" w:themeColor="text1"/>
                <w:sz w:val="22"/>
                <w:szCs w:val="22"/>
              </w:rPr>
              <w:t xml:space="preserve">. Hormones of the endocrine </w:t>
            </w:r>
            <w:proofErr w:type="spellStart"/>
            <w:r w:rsidRPr="005D21FE">
              <w:rPr>
                <w:color w:val="000000" w:themeColor="text1"/>
                <w:sz w:val="22"/>
                <w:szCs w:val="22"/>
              </w:rPr>
              <w:t>pancreas</w:t>
            </w:r>
            <w:proofErr w:type="spellEnd"/>
            <w:r w:rsidRPr="005D21FE">
              <w:rPr>
                <w:color w:val="000000" w:themeColor="text1"/>
                <w:sz w:val="22"/>
                <w:szCs w:val="22"/>
              </w:rPr>
              <w:t xml:space="preserve">. </w:t>
            </w:r>
            <w:proofErr w:type="spellStart"/>
            <w:r w:rsidRPr="005D21FE">
              <w:rPr>
                <w:color w:val="000000" w:themeColor="text1"/>
                <w:sz w:val="22"/>
                <w:szCs w:val="22"/>
              </w:rPr>
              <w:t>Physiology</w:t>
            </w:r>
            <w:proofErr w:type="spellEnd"/>
            <w:r w:rsidRPr="005D21FE">
              <w:rPr>
                <w:color w:val="000000" w:themeColor="text1"/>
                <w:sz w:val="22"/>
                <w:szCs w:val="22"/>
              </w:rPr>
              <w:t xml:space="preserve"> of the </w:t>
            </w:r>
            <w:proofErr w:type="spellStart"/>
            <w:r w:rsidRPr="005D21FE">
              <w:rPr>
                <w:color w:val="000000" w:themeColor="text1"/>
                <w:sz w:val="22"/>
                <w:szCs w:val="22"/>
              </w:rPr>
              <w:t>female</w:t>
            </w:r>
            <w:proofErr w:type="spellEnd"/>
            <w:r w:rsidRPr="005D21FE">
              <w:rPr>
                <w:color w:val="000000" w:themeColor="text1"/>
                <w:sz w:val="22"/>
                <w:szCs w:val="22"/>
              </w:rPr>
              <w:t xml:space="preserve"> reproductive system. </w:t>
            </w:r>
            <w:proofErr w:type="spellStart"/>
            <w:r w:rsidRPr="005D21FE">
              <w:rPr>
                <w:color w:val="000000" w:themeColor="text1"/>
                <w:sz w:val="22"/>
                <w:szCs w:val="22"/>
              </w:rPr>
              <w:t>Physiology</w:t>
            </w:r>
            <w:proofErr w:type="spellEnd"/>
            <w:r w:rsidRPr="005D21FE">
              <w:rPr>
                <w:color w:val="000000" w:themeColor="text1"/>
                <w:sz w:val="22"/>
                <w:szCs w:val="22"/>
              </w:rPr>
              <w:t xml:space="preserve"> of the male reproductive system.</w:t>
            </w:r>
          </w:p>
        </w:tc>
        <w:tc>
          <w:tcPr>
            <w:tcW w:w="1309" w:type="pct"/>
            <w:vAlign w:val="center"/>
          </w:tcPr>
          <w:p w:rsidR="003E4C8A" w:rsidRDefault="003E4C8A">
            <w:r w:rsidRPr="001134ED">
              <w:rPr>
                <w:color w:val="FF0000"/>
                <w:sz w:val="20"/>
                <w:szCs w:val="22"/>
                <w:lang/>
              </w:rPr>
              <w:t>Jasmina Sretenović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rPr>
              <w:t>11</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5D21FE"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Tests for evaluation of glycoregulation. Tests for early diagnosis of pregnancy.</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Jovana Joksimović Jović</w:t>
            </w:r>
          </w:p>
          <w:p w:rsidR="003E4C8A" w:rsidRDefault="003E4C8A" w:rsidP="005536BB">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9"/>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val="sr-Cyrl-CS"/>
              </w:rPr>
              <w:t>12</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6B4861" w:rsidRDefault="003E4C8A" w:rsidP="00DC1E59">
            <w:pPr>
              <w:rPr>
                <w:color w:val="000000" w:themeColor="text1"/>
                <w:sz w:val="22"/>
                <w:szCs w:val="22"/>
                <w:lang w:val="ru-RU"/>
              </w:rPr>
            </w:pPr>
            <w:r w:rsidRPr="006B4861">
              <w:rPr>
                <w:color w:val="000000" w:themeColor="text1"/>
                <w:sz w:val="22"/>
                <w:szCs w:val="22"/>
                <w:lang w:val="ru-RU"/>
              </w:rPr>
              <w:t>Physiology of the sensory nervous system.</w:t>
            </w:r>
          </w:p>
        </w:tc>
        <w:tc>
          <w:tcPr>
            <w:tcW w:w="1309" w:type="pct"/>
            <w:vAlign w:val="center"/>
          </w:tcPr>
          <w:p w:rsidR="003E4C8A" w:rsidRDefault="003E4C8A">
            <w:r w:rsidRPr="001134ED">
              <w:rPr>
                <w:color w:val="FF0000"/>
                <w:sz w:val="20"/>
                <w:szCs w:val="22"/>
                <w:lang/>
              </w:rPr>
              <w:t>Jovana Joksimović Jović</w:t>
            </w:r>
          </w:p>
          <w:p w:rsidR="003E4C8A" w:rsidRPr="001134ED" w:rsidRDefault="003E4C8A" w:rsidP="00DC1E59">
            <w:pPr>
              <w:rPr>
                <w:color w:val="FF0000"/>
                <w:sz w:val="20"/>
                <w:szCs w:val="22"/>
                <w:lang w:val="sr-Cyrl-CS"/>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val="sr-Cyrl-CS"/>
              </w:rPr>
              <w:t>12</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Examination of sensory functions.</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Jasmina Sretenović</w:t>
            </w:r>
          </w:p>
          <w:p w:rsidR="003E4C8A" w:rsidRDefault="003E4C8A" w:rsidP="005536BB">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rPr>
            </w:pPr>
            <w:r w:rsidRPr="00E92761">
              <w:rPr>
                <w:color w:val="000000" w:themeColor="text1"/>
                <w:lang w:val="sr-Latn-CS"/>
              </w:rPr>
              <w:t>13</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Motor and integrative functions of the nervous system.</w:t>
            </w:r>
          </w:p>
        </w:tc>
        <w:tc>
          <w:tcPr>
            <w:tcW w:w="1309" w:type="pct"/>
            <w:vAlign w:val="center"/>
          </w:tcPr>
          <w:p w:rsidR="003E4C8A" w:rsidRDefault="003E4C8A">
            <w:r w:rsidRPr="001134ED">
              <w:rPr>
                <w:color w:val="FF0000"/>
                <w:sz w:val="20"/>
                <w:szCs w:val="22"/>
                <w:lang/>
              </w:rPr>
              <w:t>Maja Murić</w:t>
            </w:r>
          </w:p>
          <w:p w:rsidR="003E4C8A" w:rsidRPr="001134ED" w:rsidRDefault="003E4C8A" w:rsidP="00DC1E59">
            <w:pPr>
              <w:rPr>
                <w:color w:val="FF0000"/>
                <w:sz w:val="20"/>
                <w:szCs w:val="22"/>
                <w:lang w:val="sr-Cyrl-CS"/>
              </w:rPr>
            </w:pPr>
          </w:p>
        </w:tc>
      </w:tr>
      <w:tr w:rsidR="003E4C8A" w:rsidRPr="00E92761" w:rsidTr="003E4C8A">
        <w:trPr>
          <w:cantSplit/>
          <w:trHeight w:val="569"/>
        </w:trPr>
        <w:tc>
          <w:tcPr>
            <w:tcW w:w="370" w:type="pct"/>
            <w:gridSpan w:val="2"/>
            <w:tcBorders>
              <w:bottom w:val="single" w:sz="4" w:space="0" w:color="auto"/>
            </w:tcBorders>
            <w:vAlign w:val="center"/>
          </w:tcPr>
          <w:p w:rsidR="003E4C8A" w:rsidRPr="00E92761" w:rsidRDefault="003E4C8A" w:rsidP="00DC1E59">
            <w:pPr>
              <w:jc w:val="center"/>
              <w:rPr>
                <w:color w:val="000000" w:themeColor="text1"/>
                <w:lang/>
              </w:rPr>
            </w:pPr>
            <w:r w:rsidRPr="00E92761">
              <w:rPr>
                <w:color w:val="000000" w:themeColor="text1"/>
                <w:lang w:val="sr-Cyrl-CS"/>
              </w:rPr>
              <w:t>13</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autoSpaceDE w:val="0"/>
              <w:autoSpaceDN w:val="0"/>
              <w:adjustRightInd w:val="0"/>
              <w:rPr>
                <w:color w:val="000000" w:themeColor="text1"/>
                <w:sz w:val="22"/>
                <w:szCs w:val="22"/>
                <w:lang w:val="sr-Cyrl-CS"/>
              </w:rPr>
            </w:pPr>
            <w:r w:rsidRPr="003B32CF">
              <w:rPr>
                <w:color w:val="000000" w:themeColor="text1"/>
                <w:sz w:val="22"/>
                <w:szCs w:val="22"/>
                <w:lang w:val="sr-Cyrl-CS"/>
              </w:rPr>
              <w:t>Examination of clinically important reflexes.</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Jovana Joksimović Jović</w:t>
            </w:r>
          </w:p>
          <w:p w:rsidR="003E4C8A" w:rsidRDefault="003E4C8A" w:rsidP="005536BB">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val="sr-Cyrl-CS"/>
              </w:rPr>
              <w:lastRenderedPageBreak/>
              <w:t>14</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Autonomic nervous system. The limbic system and higher brain functions. Wake-sleep cycle.</w:t>
            </w:r>
          </w:p>
        </w:tc>
        <w:tc>
          <w:tcPr>
            <w:tcW w:w="1309" w:type="pct"/>
            <w:vAlign w:val="center"/>
          </w:tcPr>
          <w:p w:rsidR="003E4C8A" w:rsidRDefault="003E4C8A">
            <w:r w:rsidRPr="001134ED">
              <w:rPr>
                <w:color w:val="FF0000"/>
                <w:sz w:val="20"/>
                <w:szCs w:val="22"/>
                <w:lang/>
              </w:rPr>
              <w:t>Dragica Selaković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val="sr-Cyrl-CS"/>
              </w:rPr>
              <w:t>14</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val="sr-Cyrl-CS"/>
              </w:rPr>
            </w:pPr>
            <w:r>
              <w:rPr>
                <w:rFonts w:ascii="Times New Roman" w:hAnsi="Times New Roman" w:cs="Times New Roman"/>
                <w:color w:val="000000" w:themeColor="text1"/>
                <w:sz w:val="22"/>
                <w:szCs w:val="22"/>
                <w:lang w:val="sr-Cyrl-CS"/>
              </w:rPr>
              <w:t>Autonomic reflexes.</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Jasmina Sretenović</w:t>
            </w:r>
          </w:p>
          <w:p w:rsidR="003E4C8A" w:rsidRDefault="003E4C8A" w:rsidP="005536BB">
            <w:r w:rsidRPr="001134ED">
              <w:rPr>
                <w:color w:val="FF0000"/>
                <w:sz w:val="20"/>
                <w:szCs w:val="22"/>
                <w:lang/>
              </w:rPr>
              <w:t>Ivan Srejović</w:t>
            </w:r>
          </w:p>
          <w:p w:rsidR="003E4C8A" w:rsidRPr="001134ED" w:rsidRDefault="003E4C8A" w:rsidP="00DC1E59">
            <w:pPr>
              <w:rPr>
                <w:color w:val="FF0000"/>
                <w:sz w:val="20"/>
                <w:szCs w:val="22"/>
                <w:lang/>
              </w:rPr>
            </w:pPr>
          </w:p>
        </w:tc>
      </w:tr>
      <w:tr w:rsidR="003E4C8A" w:rsidRPr="00E92761" w:rsidTr="003E4C8A">
        <w:trPr>
          <w:cantSplit/>
          <w:trHeight w:val="569"/>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val="sr-Cyrl-CS"/>
              </w:rPr>
              <w:t>15</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L</w:t>
            </w:r>
          </w:p>
        </w:tc>
        <w:tc>
          <w:tcPr>
            <w:tcW w:w="2997" w:type="pct"/>
            <w:vAlign w:val="center"/>
          </w:tcPr>
          <w:p w:rsidR="003E4C8A" w:rsidRPr="00E92761" w:rsidRDefault="003E4C8A" w:rsidP="00DC1E59">
            <w:pPr>
              <w:pStyle w:val="Default"/>
              <w:rPr>
                <w:rFonts w:ascii="Times New Roman" w:hAnsi="Times New Roman" w:cs="Times New Roman"/>
                <w:color w:val="000000" w:themeColor="text1"/>
                <w:sz w:val="22"/>
                <w:szCs w:val="22"/>
                <w:lang/>
              </w:rPr>
            </w:pPr>
            <w:r>
              <w:rPr>
                <w:rFonts w:ascii="Times New Roman" w:hAnsi="Times New Roman" w:cs="Times New Roman"/>
                <w:color w:val="000000" w:themeColor="text1"/>
                <w:sz w:val="22"/>
                <w:szCs w:val="22"/>
                <w:lang/>
              </w:rPr>
              <w:t>Physiology of the senses. Eyesight. Sense of hearing. Sense of taste. Sense of smell.</w:t>
            </w:r>
          </w:p>
        </w:tc>
        <w:tc>
          <w:tcPr>
            <w:tcW w:w="1309" w:type="pct"/>
            <w:vAlign w:val="center"/>
          </w:tcPr>
          <w:p w:rsidR="003E4C8A" w:rsidRDefault="003E4C8A">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680"/>
        </w:trPr>
        <w:tc>
          <w:tcPr>
            <w:tcW w:w="370" w:type="pct"/>
            <w:gridSpan w:val="2"/>
            <w:vAlign w:val="center"/>
          </w:tcPr>
          <w:p w:rsidR="003E4C8A" w:rsidRPr="00E92761" w:rsidRDefault="003E4C8A" w:rsidP="00DC1E59">
            <w:pPr>
              <w:jc w:val="center"/>
              <w:rPr>
                <w:color w:val="000000" w:themeColor="text1"/>
                <w:lang/>
              </w:rPr>
            </w:pPr>
            <w:r w:rsidRPr="00E92761">
              <w:rPr>
                <w:color w:val="000000" w:themeColor="text1"/>
                <w:lang w:val="sr-Cyrl-CS"/>
              </w:rPr>
              <w:t>15</w:t>
            </w:r>
          </w:p>
        </w:tc>
        <w:tc>
          <w:tcPr>
            <w:tcW w:w="323" w:type="pct"/>
            <w:vAlign w:val="center"/>
          </w:tcPr>
          <w:p w:rsidR="003E4C8A" w:rsidRPr="002A2D38" w:rsidRDefault="003E4C8A" w:rsidP="00DC1E59">
            <w:pPr>
              <w:jc w:val="center"/>
              <w:rPr>
                <w:b/>
                <w:bCs/>
                <w:color w:val="000000" w:themeColor="text1"/>
                <w:sz w:val="28"/>
                <w:szCs w:val="28"/>
                <w:lang w:val="en-US"/>
              </w:rPr>
            </w:pPr>
            <w:r>
              <w:rPr>
                <w:b/>
                <w:bCs/>
                <w:color w:val="000000" w:themeColor="text1"/>
                <w:sz w:val="28"/>
                <w:szCs w:val="28"/>
                <w:lang w:val="en-US"/>
              </w:rPr>
              <w:t>SGA</w:t>
            </w:r>
          </w:p>
        </w:tc>
        <w:tc>
          <w:tcPr>
            <w:tcW w:w="2997" w:type="pct"/>
            <w:vAlign w:val="center"/>
          </w:tcPr>
          <w:p w:rsidR="003E4C8A" w:rsidRPr="003B32CF" w:rsidRDefault="003E4C8A" w:rsidP="00DC1E59">
            <w:pPr>
              <w:pStyle w:val="Default"/>
              <w:jc w:val="both"/>
              <w:rPr>
                <w:rFonts w:ascii="Times New Roman" w:hAnsi="Times New Roman" w:cs="Times New Roman"/>
                <w:color w:val="000000" w:themeColor="text1"/>
                <w:sz w:val="22"/>
                <w:szCs w:val="22"/>
                <w:lang w:val="ru-RU"/>
              </w:rPr>
            </w:pPr>
            <w:r w:rsidRPr="003B32CF">
              <w:rPr>
                <w:rFonts w:ascii="Times New Roman" w:hAnsi="Times New Roman" w:cs="Times New Roman"/>
                <w:color w:val="000000" w:themeColor="text1"/>
                <w:sz w:val="22"/>
                <w:szCs w:val="22"/>
                <w:lang w:val="ru-RU"/>
              </w:rPr>
              <w:t>Examination of the sense of sight: Determination of the nearest and farthest point of clear vision. Determination of visual acuity. Examination of the quality of color vision. Determining the width of the field of view using the perimeter. Proving the existence of the blind spot (Marriott's experiment).</w:t>
            </w:r>
          </w:p>
        </w:tc>
        <w:tc>
          <w:tcPr>
            <w:tcW w:w="1309" w:type="pct"/>
            <w:vAlign w:val="center"/>
          </w:tcPr>
          <w:p w:rsidR="003E4C8A" w:rsidRPr="001134ED" w:rsidRDefault="003E4C8A" w:rsidP="005536BB">
            <w:pPr>
              <w:rPr>
                <w:color w:val="FF0000"/>
                <w:sz w:val="20"/>
                <w:szCs w:val="22"/>
                <w:lang/>
              </w:rPr>
            </w:pPr>
            <w:r w:rsidRPr="001134ED">
              <w:rPr>
                <w:color w:val="FF0000"/>
                <w:sz w:val="20"/>
                <w:szCs w:val="22"/>
                <w:lang/>
              </w:rPr>
              <w:t>Jovana Joksimović Jović</w:t>
            </w:r>
          </w:p>
          <w:p w:rsidR="003E4C8A" w:rsidRDefault="003E4C8A" w:rsidP="005536BB">
            <w:r w:rsidRPr="001134ED">
              <w:rPr>
                <w:color w:val="FF0000"/>
                <w:sz w:val="20"/>
                <w:szCs w:val="22"/>
                <w:lang/>
              </w:rPr>
              <w:t>Maja Murić</w:t>
            </w:r>
          </w:p>
          <w:p w:rsidR="003E4C8A" w:rsidRPr="001134ED" w:rsidRDefault="003E4C8A" w:rsidP="00DC1E59">
            <w:pPr>
              <w:rPr>
                <w:color w:val="FF0000"/>
                <w:sz w:val="20"/>
                <w:szCs w:val="22"/>
                <w:lang/>
              </w:rPr>
            </w:pPr>
          </w:p>
        </w:tc>
      </w:tr>
      <w:tr w:rsidR="003E4C8A" w:rsidRPr="00E92761" w:rsidTr="003E4C8A">
        <w:trPr>
          <w:cantSplit/>
          <w:trHeight w:val="567"/>
        </w:trPr>
        <w:tc>
          <w:tcPr>
            <w:tcW w:w="5000" w:type="pct"/>
            <w:gridSpan w:val="5"/>
            <w:vAlign w:val="center"/>
          </w:tcPr>
          <w:p w:rsidR="003E4C8A" w:rsidRPr="00503688" w:rsidRDefault="003E4C8A" w:rsidP="00DC1E59">
            <w:pPr>
              <w:jc w:val="center"/>
              <w:rPr>
                <w:b/>
                <w:bCs/>
                <w:color w:val="FF0000"/>
                <w:sz w:val="28"/>
                <w:szCs w:val="22"/>
                <w:lang w:val="en-US"/>
              </w:rPr>
            </w:pPr>
            <w:r w:rsidRPr="00503688">
              <w:rPr>
                <w:b/>
                <w:color w:val="FF0000"/>
                <w:sz w:val="28"/>
                <w:szCs w:val="22"/>
                <w:lang w:val="sr-Cyrl-CS"/>
              </w:rPr>
              <w:t xml:space="preserve"> </w:t>
            </w:r>
            <w:r w:rsidRPr="00A93298">
              <w:rPr>
                <w:b/>
                <w:color w:val="000000" w:themeColor="text1"/>
                <w:szCs w:val="16"/>
                <w:lang w:val="en-US"/>
              </w:rPr>
              <w:t>MODULE</w:t>
            </w:r>
            <w:r w:rsidRPr="00A93298">
              <w:rPr>
                <w:b/>
                <w:color w:val="000000" w:themeColor="text1"/>
                <w:szCs w:val="16"/>
                <w:lang w:val="sr-Cyrl-CS"/>
              </w:rPr>
              <w:t xml:space="preserve"> TEST</w:t>
            </w:r>
          </w:p>
        </w:tc>
      </w:tr>
      <w:tr w:rsidR="003E4C8A" w:rsidRPr="00E92761" w:rsidTr="003E4C8A">
        <w:trPr>
          <w:cantSplit/>
          <w:trHeight w:val="567"/>
        </w:trPr>
        <w:tc>
          <w:tcPr>
            <w:tcW w:w="324" w:type="pct"/>
            <w:vAlign w:val="center"/>
          </w:tcPr>
          <w:p w:rsidR="003E4C8A" w:rsidRPr="003F1E26" w:rsidRDefault="003E4C8A" w:rsidP="00DC1E59">
            <w:pPr>
              <w:jc w:val="center"/>
              <w:rPr>
                <w:b/>
                <w:bCs/>
                <w:color w:val="000000" w:themeColor="text1"/>
                <w:sz w:val="28"/>
                <w:szCs w:val="28"/>
                <w:lang/>
              </w:rPr>
            </w:pPr>
            <w:r>
              <w:rPr>
                <w:b/>
                <w:bCs/>
                <w:color w:val="000000" w:themeColor="text1"/>
                <w:sz w:val="28"/>
                <w:szCs w:val="28"/>
                <w:lang/>
              </w:rPr>
              <w:t>E</w:t>
            </w:r>
          </w:p>
        </w:tc>
        <w:tc>
          <w:tcPr>
            <w:tcW w:w="4676" w:type="pct"/>
            <w:gridSpan w:val="4"/>
            <w:vAlign w:val="center"/>
          </w:tcPr>
          <w:p w:rsidR="003E4C8A" w:rsidRPr="00E92761" w:rsidRDefault="003E4C8A" w:rsidP="00DC1E59">
            <w:pPr>
              <w:jc w:val="center"/>
              <w:rPr>
                <w:b/>
                <w:bCs/>
                <w:color w:val="000000" w:themeColor="text1"/>
                <w:sz w:val="28"/>
                <w:szCs w:val="22"/>
                <w:lang w:val="en-US"/>
              </w:rPr>
            </w:pPr>
            <w:r w:rsidRPr="00E92761">
              <w:rPr>
                <w:b/>
                <w:bCs/>
                <w:color w:val="000000" w:themeColor="text1"/>
                <w:sz w:val="28"/>
                <w:szCs w:val="22"/>
                <w:lang w:val="sr-Cyrl-CS"/>
              </w:rPr>
              <w:t>EXAM (JUNE DEADLINE)</w:t>
            </w:r>
          </w:p>
        </w:tc>
      </w:tr>
    </w:tbl>
    <w:p w:rsidR="009E6FF5" w:rsidRDefault="00461532" w:rsidP="00E04E05">
      <w:pPr>
        <w:rPr>
          <w:color w:val="000000" w:themeColor="text1"/>
          <w:lang w:val="ru-RU"/>
        </w:rPr>
      </w:pPr>
      <w:r>
        <w:rPr>
          <w:color w:val="000000" w:themeColor="text1"/>
          <w:lang w:val="ru-RU"/>
        </w:rPr>
        <w:t xml:space="preserve"> </w:t>
      </w:r>
    </w:p>
    <w:p w:rsidR="00461532" w:rsidRDefault="00461532" w:rsidP="00E04E05">
      <w:pPr>
        <w:rPr>
          <w:color w:val="000000" w:themeColor="text1"/>
          <w:lang w:val="en-US"/>
        </w:rPr>
      </w:pPr>
      <w:r w:rsidRPr="00461532">
        <w:rPr>
          <w:b/>
          <w:color w:val="000000" w:themeColor="text1"/>
          <w:sz w:val="28"/>
          <w:lang w:val="en-US"/>
        </w:rPr>
        <w:t>Questions for oral exam</w:t>
      </w:r>
      <w:r>
        <w:rPr>
          <w:color w:val="000000" w:themeColor="text1"/>
          <w:lang w:val="en-US"/>
        </w:rPr>
        <w:t>.</w:t>
      </w:r>
    </w:p>
    <w:p w:rsidR="00461532" w:rsidRDefault="00461532" w:rsidP="00E04E05">
      <w:pPr>
        <w:rPr>
          <w:color w:val="000000" w:themeColor="text1"/>
          <w:lang w:val="en-US"/>
        </w:rPr>
      </w:pPr>
      <w:r w:rsidRPr="00461532">
        <w:rPr>
          <w:color w:val="000000" w:themeColor="text1"/>
          <w:lang w:val="en-US"/>
        </w:rPr>
        <w:t>The student answers 5 questions, which he draws from 3 groups of questions - A, B and C (he draws two questions from two groups, and one question from one, remaining group)</w:t>
      </w:r>
    </w:p>
    <w:p w:rsidR="001B444B" w:rsidRDefault="001B444B" w:rsidP="00E04E05">
      <w:pPr>
        <w:rPr>
          <w:color w:val="000000" w:themeColor="text1"/>
          <w:lang w:val="en-US"/>
        </w:rPr>
      </w:pPr>
    </w:p>
    <w:p w:rsidR="001B444B" w:rsidRPr="001B444B" w:rsidRDefault="001B444B" w:rsidP="001B444B">
      <w:pPr>
        <w:numPr>
          <w:ilvl w:val="0"/>
          <w:numId w:val="42"/>
        </w:numPr>
        <w:rPr>
          <w:color w:val="000000" w:themeColor="text1"/>
          <w:lang/>
        </w:rPr>
      </w:pPr>
      <w:r w:rsidRPr="001B444B">
        <w:rPr>
          <w:color w:val="000000" w:themeColor="text1"/>
          <w:lang/>
        </w:rPr>
        <w:t>Content and di</w:t>
      </w:r>
      <w:r>
        <w:rPr>
          <w:color w:val="000000" w:themeColor="text1"/>
          <w:lang/>
        </w:rPr>
        <w:t>stribution of water in the body</w:t>
      </w:r>
    </w:p>
    <w:p w:rsidR="001B444B" w:rsidRPr="001B444B" w:rsidRDefault="001B444B" w:rsidP="001B444B">
      <w:pPr>
        <w:numPr>
          <w:ilvl w:val="0"/>
          <w:numId w:val="42"/>
        </w:numPr>
        <w:rPr>
          <w:color w:val="000000" w:themeColor="text1"/>
          <w:lang/>
        </w:rPr>
      </w:pPr>
      <w:r w:rsidRPr="001B444B">
        <w:rPr>
          <w:color w:val="000000" w:themeColor="text1"/>
          <w:lang/>
        </w:rPr>
        <w:t>Morpho-functional characteristics of cells membrane</w:t>
      </w:r>
    </w:p>
    <w:p w:rsidR="001B444B" w:rsidRDefault="001B444B" w:rsidP="001B444B">
      <w:pPr>
        <w:numPr>
          <w:ilvl w:val="0"/>
          <w:numId w:val="42"/>
        </w:numPr>
        <w:rPr>
          <w:color w:val="000000" w:themeColor="text1"/>
          <w:lang/>
        </w:rPr>
      </w:pPr>
      <w:r w:rsidRPr="001B444B">
        <w:rPr>
          <w:color w:val="000000" w:themeColor="text1"/>
          <w:lang/>
        </w:rPr>
        <w:t>Types of transport through the cell membrane</w:t>
      </w:r>
    </w:p>
    <w:p w:rsidR="001B444B" w:rsidRDefault="001B444B" w:rsidP="001B444B">
      <w:pPr>
        <w:numPr>
          <w:ilvl w:val="0"/>
          <w:numId w:val="42"/>
        </w:numPr>
        <w:rPr>
          <w:color w:val="000000" w:themeColor="text1"/>
          <w:lang/>
        </w:rPr>
      </w:pPr>
      <w:r w:rsidRPr="001B444B">
        <w:rPr>
          <w:color w:val="000000" w:themeColor="text1"/>
          <w:lang/>
        </w:rPr>
        <w:t>Simple diffusion</w:t>
      </w:r>
    </w:p>
    <w:p w:rsidR="001B444B" w:rsidRDefault="001B444B" w:rsidP="001B444B">
      <w:pPr>
        <w:numPr>
          <w:ilvl w:val="0"/>
          <w:numId w:val="42"/>
        </w:numPr>
        <w:rPr>
          <w:color w:val="000000" w:themeColor="text1"/>
          <w:lang/>
        </w:rPr>
      </w:pPr>
      <w:r>
        <w:rPr>
          <w:color w:val="000000" w:themeColor="text1"/>
          <w:lang/>
        </w:rPr>
        <w:t xml:space="preserve">Facilitated </w:t>
      </w:r>
      <w:r w:rsidRPr="001B444B">
        <w:rPr>
          <w:color w:val="000000" w:themeColor="text1"/>
          <w:lang/>
        </w:rPr>
        <w:t>diffusion</w:t>
      </w:r>
    </w:p>
    <w:p w:rsidR="00C87DA5" w:rsidRDefault="00C87DA5" w:rsidP="00C87DA5">
      <w:pPr>
        <w:numPr>
          <w:ilvl w:val="0"/>
          <w:numId w:val="42"/>
        </w:numPr>
        <w:rPr>
          <w:color w:val="000000" w:themeColor="text1"/>
          <w:lang/>
        </w:rPr>
      </w:pPr>
      <w:r w:rsidRPr="00C87DA5">
        <w:rPr>
          <w:color w:val="000000" w:themeColor="text1"/>
          <w:lang/>
        </w:rPr>
        <w:t xml:space="preserve">Common characteristics of </w:t>
      </w:r>
      <w:r>
        <w:rPr>
          <w:color w:val="000000" w:themeColor="text1"/>
          <w:lang/>
        </w:rPr>
        <w:t>carrier-</w:t>
      </w:r>
      <w:r w:rsidRPr="00C87DA5">
        <w:rPr>
          <w:color w:val="000000" w:themeColor="text1"/>
          <w:lang/>
        </w:rPr>
        <w:t>mediated transport</w:t>
      </w:r>
      <w:r>
        <w:rPr>
          <w:color w:val="000000" w:themeColor="text1"/>
          <w:lang/>
        </w:rPr>
        <w:t>s</w:t>
      </w:r>
    </w:p>
    <w:p w:rsidR="001B444B" w:rsidRPr="00D54E7B" w:rsidRDefault="001B444B" w:rsidP="001B444B">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Primary active transport</w:t>
      </w:r>
    </w:p>
    <w:p w:rsidR="001B444B" w:rsidRDefault="001B444B" w:rsidP="001B444B">
      <w:pPr>
        <w:numPr>
          <w:ilvl w:val="0"/>
          <w:numId w:val="42"/>
        </w:numPr>
        <w:rPr>
          <w:color w:val="000000" w:themeColor="text1"/>
          <w:lang/>
        </w:rPr>
      </w:pPr>
      <w:proofErr w:type="spellStart"/>
      <w:r w:rsidRPr="001B444B">
        <w:t>Secondary</w:t>
      </w:r>
      <w:proofErr w:type="spellEnd"/>
      <w:r w:rsidRPr="001B444B">
        <w:t xml:space="preserve"> </w:t>
      </w:r>
      <w:r w:rsidR="00C87DA5">
        <w:t>a</w:t>
      </w:r>
      <w:r w:rsidRPr="001B444B">
        <w:t xml:space="preserve">ctive </w:t>
      </w:r>
      <w:r w:rsidR="00C87DA5">
        <w:t>t</w:t>
      </w:r>
      <w:r w:rsidRPr="001B444B">
        <w:t>ransport</w:t>
      </w:r>
    </w:p>
    <w:p w:rsidR="001B444B" w:rsidRDefault="001B444B" w:rsidP="001B444B">
      <w:pPr>
        <w:numPr>
          <w:ilvl w:val="0"/>
          <w:numId w:val="42"/>
        </w:numPr>
        <w:rPr>
          <w:color w:val="000000" w:themeColor="text1"/>
          <w:lang/>
        </w:rPr>
      </w:pPr>
      <w:r w:rsidRPr="001B444B">
        <w:rPr>
          <w:color w:val="000000" w:themeColor="text1"/>
          <w:lang/>
        </w:rPr>
        <w:t>Osmosis</w:t>
      </w:r>
    </w:p>
    <w:p w:rsidR="00C87DA5" w:rsidRDefault="00C87DA5" w:rsidP="00C87DA5">
      <w:pPr>
        <w:numPr>
          <w:ilvl w:val="0"/>
          <w:numId w:val="42"/>
        </w:numPr>
        <w:rPr>
          <w:color w:val="000000" w:themeColor="text1"/>
          <w:lang/>
        </w:rPr>
      </w:pPr>
      <w:r w:rsidRPr="00C87DA5">
        <w:rPr>
          <w:color w:val="000000" w:themeColor="text1"/>
          <w:lang/>
        </w:rPr>
        <w:t>The effect of solutions of different osmolarity on cells</w:t>
      </w:r>
    </w:p>
    <w:p w:rsidR="001B444B" w:rsidRDefault="001B444B" w:rsidP="001B444B">
      <w:pPr>
        <w:numPr>
          <w:ilvl w:val="0"/>
          <w:numId w:val="42"/>
        </w:numPr>
        <w:rPr>
          <w:color w:val="000000" w:themeColor="text1"/>
          <w:lang/>
        </w:rPr>
      </w:pPr>
      <w:r w:rsidRPr="001B444B">
        <w:rPr>
          <w:color w:val="000000" w:themeColor="text1"/>
          <w:lang/>
        </w:rPr>
        <w:t xml:space="preserve">Resting </w:t>
      </w:r>
      <w:r w:rsidR="00C87DA5">
        <w:rPr>
          <w:color w:val="000000" w:themeColor="text1"/>
          <w:lang/>
        </w:rPr>
        <w:t>m</w:t>
      </w:r>
      <w:r w:rsidRPr="001B444B">
        <w:rPr>
          <w:color w:val="000000" w:themeColor="text1"/>
          <w:lang/>
        </w:rPr>
        <w:t xml:space="preserve">embrane </w:t>
      </w:r>
      <w:r w:rsidR="00C87DA5">
        <w:rPr>
          <w:color w:val="000000" w:themeColor="text1"/>
          <w:lang/>
        </w:rPr>
        <w:t>p</w:t>
      </w:r>
      <w:r w:rsidRPr="001B444B">
        <w:rPr>
          <w:color w:val="000000" w:themeColor="text1"/>
          <w:lang/>
        </w:rPr>
        <w:t>otential</w:t>
      </w:r>
    </w:p>
    <w:p w:rsidR="001B444B" w:rsidRPr="001B444B" w:rsidRDefault="001B444B" w:rsidP="001B444B">
      <w:pPr>
        <w:numPr>
          <w:ilvl w:val="0"/>
          <w:numId w:val="42"/>
        </w:numPr>
        <w:rPr>
          <w:color w:val="000000" w:themeColor="text1"/>
          <w:lang/>
        </w:rPr>
      </w:pPr>
      <w:r w:rsidRPr="00D54E7B">
        <w:t xml:space="preserve">Action </w:t>
      </w:r>
      <w:r w:rsidR="00C87DA5">
        <w:rPr>
          <w:color w:val="000000" w:themeColor="text1"/>
          <w:lang/>
        </w:rPr>
        <w:t>p</w:t>
      </w:r>
      <w:r w:rsidR="00C87DA5" w:rsidRPr="001B444B">
        <w:rPr>
          <w:color w:val="000000" w:themeColor="text1"/>
          <w:lang/>
        </w:rPr>
        <w:t>otential</w:t>
      </w:r>
    </w:p>
    <w:p w:rsidR="001B444B" w:rsidRPr="00C87DA5" w:rsidRDefault="00C87DA5" w:rsidP="001B444B">
      <w:pPr>
        <w:numPr>
          <w:ilvl w:val="0"/>
          <w:numId w:val="42"/>
        </w:numPr>
        <w:rPr>
          <w:color w:val="000000" w:themeColor="text1"/>
          <w:lang/>
        </w:rPr>
      </w:pPr>
      <w:proofErr w:type="spellStart"/>
      <w:r>
        <w:t>Refractory</w:t>
      </w:r>
      <w:proofErr w:type="spellEnd"/>
      <w:r>
        <w:t xml:space="preserve"> </w:t>
      </w:r>
      <w:proofErr w:type="spellStart"/>
      <w:r>
        <w:t>periods</w:t>
      </w:r>
      <w:proofErr w:type="spellEnd"/>
    </w:p>
    <w:p w:rsidR="00C87DA5" w:rsidRDefault="00C87DA5" w:rsidP="00C87DA5">
      <w:pPr>
        <w:numPr>
          <w:ilvl w:val="0"/>
          <w:numId w:val="42"/>
        </w:numPr>
        <w:rPr>
          <w:color w:val="000000" w:themeColor="text1"/>
          <w:lang/>
        </w:rPr>
      </w:pPr>
      <w:r w:rsidRPr="00C87DA5">
        <w:rPr>
          <w:color w:val="000000" w:themeColor="text1"/>
          <w:lang/>
        </w:rPr>
        <w:lastRenderedPageBreak/>
        <w:t>Neuromuscular junction</w:t>
      </w:r>
    </w:p>
    <w:p w:rsidR="00C87DA5" w:rsidRDefault="00C87DA5" w:rsidP="00C87DA5">
      <w:pPr>
        <w:numPr>
          <w:ilvl w:val="0"/>
          <w:numId w:val="42"/>
        </w:numPr>
        <w:rPr>
          <w:color w:val="000000" w:themeColor="text1"/>
          <w:lang/>
        </w:rPr>
      </w:pPr>
      <w:r w:rsidRPr="00C87DA5">
        <w:rPr>
          <w:color w:val="000000" w:themeColor="text1"/>
          <w:lang/>
        </w:rPr>
        <w:t>Correlation of end plate potential with skeletal muscle fiber excitation</w:t>
      </w:r>
    </w:p>
    <w:p w:rsidR="00C87DA5" w:rsidRDefault="00C87DA5" w:rsidP="00C87DA5">
      <w:pPr>
        <w:numPr>
          <w:ilvl w:val="0"/>
          <w:numId w:val="42"/>
        </w:numPr>
        <w:rPr>
          <w:color w:val="000000" w:themeColor="text1"/>
          <w:lang/>
        </w:rPr>
      </w:pPr>
      <w:r w:rsidRPr="00C87DA5">
        <w:rPr>
          <w:color w:val="000000" w:themeColor="text1"/>
          <w:lang/>
        </w:rPr>
        <w:t>Functional structure of skeletal muscle</w:t>
      </w:r>
    </w:p>
    <w:p w:rsidR="00C87DA5" w:rsidRPr="00C87DA5" w:rsidRDefault="00C87DA5" w:rsidP="00C87DA5">
      <w:pPr>
        <w:numPr>
          <w:ilvl w:val="0"/>
          <w:numId w:val="42"/>
        </w:numPr>
        <w:rPr>
          <w:color w:val="000000" w:themeColor="text1"/>
          <w:lang/>
        </w:rPr>
      </w:pPr>
      <w:r w:rsidRPr="00C87DA5">
        <w:rPr>
          <w:color w:val="000000" w:themeColor="text1"/>
          <w:lang/>
        </w:rPr>
        <w:t>Sarcomere as a functional unit of skeletal muscle. Effect of sarcome</w:t>
      </w:r>
      <w:r>
        <w:rPr>
          <w:color w:val="000000" w:themeColor="text1"/>
          <w:lang/>
        </w:rPr>
        <w:t>re length on muscle contraction</w:t>
      </w:r>
    </w:p>
    <w:p w:rsidR="00C87DA5" w:rsidRPr="00C87DA5" w:rsidRDefault="00C87DA5" w:rsidP="00C87DA5">
      <w:pPr>
        <w:numPr>
          <w:ilvl w:val="0"/>
          <w:numId w:val="42"/>
        </w:numPr>
        <w:rPr>
          <w:color w:val="000000" w:themeColor="text1"/>
          <w:lang/>
        </w:rPr>
      </w:pPr>
      <w:r w:rsidRPr="00C87DA5">
        <w:rPr>
          <w:color w:val="000000" w:themeColor="text1"/>
          <w:lang/>
        </w:rPr>
        <w:t>Propagation of action</w:t>
      </w:r>
      <w:r>
        <w:rPr>
          <w:color w:val="000000" w:themeColor="text1"/>
          <w:lang/>
        </w:rPr>
        <w:t xml:space="preserve"> potentials in skeletal muscles</w:t>
      </w:r>
    </w:p>
    <w:p w:rsidR="00C87DA5" w:rsidRDefault="00C87DA5" w:rsidP="00C87DA5">
      <w:pPr>
        <w:numPr>
          <w:ilvl w:val="0"/>
          <w:numId w:val="42"/>
        </w:numPr>
        <w:rPr>
          <w:color w:val="000000" w:themeColor="text1"/>
          <w:lang/>
        </w:rPr>
      </w:pPr>
      <w:r w:rsidRPr="00C87DA5">
        <w:rPr>
          <w:color w:val="000000" w:themeColor="text1"/>
          <w:lang/>
        </w:rPr>
        <w:t>Sarcoplasmic reticulum and Ca</w:t>
      </w:r>
      <w:r w:rsidRPr="00C87DA5">
        <w:rPr>
          <w:color w:val="000000" w:themeColor="text1"/>
          <w:vertAlign w:val="superscript"/>
          <w:lang/>
        </w:rPr>
        <w:t>2+</w:t>
      </w:r>
      <w:r w:rsidRPr="00C87DA5">
        <w:rPr>
          <w:color w:val="000000" w:themeColor="text1"/>
          <w:lang/>
        </w:rPr>
        <w:t xml:space="preserve"> in skeletal muscles</w:t>
      </w:r>
    </w:p>
    <w:p w:rsidR="00C87DA5" w:rsidRPr="00C87DA5" w:rsidRDefault="00C87DA5" w:rsidP="00C87DA5">
      <w:pPr>
        <w:numPr>
          <w:ilvl w:val="0"/>
          <w:numId w:val="42"/>
        </w:numPr>
        <w:rPr>
          <w:color w:val="000000" w:themeColor="text1"/>
          <w:lang/>
        </w:rPr>
      </w:pPr>
      <w:proofErr w:type="spellStart"/>
      <w:r>
        <w:rPr>
          <w:color w:val="000000" w:themeColor="text1"/>
          <w:lang/>
        </w:rPr>
        <w:t>Corss</w:t>
      </w:r>
      <w:proofErr w:type="spellEnd"/>
      <w:r>
        <w:rPr>
          <w:color w:val="000000" w:themeColor="text1"/>
          <w:lang/>
        </w:rPr>
        <w:t>-bridge c</w:t>
      </w:r>
      <w:r w:rsidRPr="00C87DA5">
        <w:rPr>
          <w:color w:val="000000" w:themeColor="text1"/>
          <w:lang/>
        </w:rPr>
        <w:t>ycle</w:t>
      </w:r>
    </w:p>
    <w:p w:rsidR="00C87DA5" w:rsidRPr="00C87DA5" w:rsidRDefault="00C87DA5" w:rsidP="00C87DA5">
      <w:pPr>
        <w:numPr>
          <w:ilvl w:val="0"/>
          <w:numId w:val="42"/>
        </w:numPr>
        <w:rPr>
          <w:color w:val="000000" w:themeColor="text1"/>
          <w:lang/>
        </w:rPr>
      </w:pPr>
      <w:r w:rsidRPr="00C87DA5">
        <w:rPr>
          <w:color w:val="000000" w:themeColor="text1"/>
          <w:lang/>
        </w:rPr>
        <w:t>Motor unit. Summation of muscle contraction</w:t>
      </w:r>
      <w:r>
        <w:rPr>
          <w:color w:val="000000" w:themeColor="text1"/>
          <w:lang/>
        </w:rPr>
        <w:t xml:space="preserve">s and mechanism of </w:t>
      </w:r>
      <w:proofErr w:type="spellStart"/>
      <w:r>
        <w:rPr>
          <w:color w:val="000000" w:themeColor="text1"/>
          <w:lang/>
        </w:rPr>
        <w:t>tetanization</w:t>
      </w:r>
      <w:proofErr w:type="spellEnd"/>
    </w:p>
    <w:p w:rsidR="00C87DA5" w:rsidRPr="00C87DA5" w:rsidRDefault="00C87DA5" w:rsidP="00C87DA5">
      <w:pPr>
        <w:numPr>
          <w:ilvl w:val="0"/>
          <w:numId w:val="42"/>
        </w:numPr>
        <w:rPr>
          <w:color w:val="000000" w:themeColor="text1"/>
          <w:lang/>
        </w:rPr>
      </w:pPr>
      <w:r w:rsidRPr="00C87DA5">
        <w:rPr>
          <w:color w:val="000000" w:themeColor="text1"/>
          <w:lang/>
        </w:rPr>
        <w:t>Functio</w:t>
      </w:r>
      <w:r>
        <w:rPr>
          <w:color w:val="000000" w:themeColor="text1"/>
          <w:lang/>
        </w:rPr>
        <w:t>nal structure of smooth muscles</w:t>
      </w:r>
    </w:p>
    <w:p w:rsidR="00C87DA5" w:rsidRDefault="00C87DA5" w:rsidP="00C87DA5">
      <w:pPr>
        <w:numPr>
          <w:ilvl w:val="0"/>
          <w:numId w:val="42"/>
        </w:numPr>
        <w:rPr>
          <w:color w:val="000000" w:themeColor="text1"/>
          <w:lang/>
        </w:rPr>
      </w:pPr>
      <w:r w:rsidRPr="00C87DA5">
        <w:rPr>
          <w:color w:val="000000" w:themeColor="text1"/>
          <w:lang/>
        </w:rPr>
        <w:t>Excitation and contraction of smooth muscle</w:t>
      </w:r>
    </w:p>
    <w:p w:rsidR="00C87DA5" w:rsidRPr="00C87DA5" w:rsidRDefault="00C323D3" w:rsidP="00C87DA5">
      <w:pPr>
        <w:numPr>
          <w:ilvl w:val="0"/>
          <w:numId w:val="42"/>
        </w:numPr>
        <w:rPr>
          <w:color w:val="000000" w:themeColor="text1"/>
          <w:lang/>
        </w:rPr>
      </w:pPr>
      <w:r>
        <w:rPr>
          <w:color w:val="000000" w:themeColor="text1"/>
          <w:lang/>
        </w:rPr>
        <w:t>Cardiac conductive system</w:t>
      </w:r>
    </w:p>
    <w:p w:rsidR="00C87DA5" w:rsidRPr="00C87DA5" w:rsidRDefault="00C87DA5" w:rsidP="00C87DA5">
      <w:pPr>
        <w:numPr>
          <w:ilvl w:val="0"/>
          <w:numId w:val="42"/>
        </w:numPr>
        <w:rPr>
          <w:color w:val="000000" w:themeColor="text1"/>
          <w:lang/>
        </w:rPr>
      </w:pPr>
      <w:r w:rsidRPr="00C87DA5">
        <w:rPr>
          <w:color w:val="000000" w:themeColor="text1"/>
          <w:lang/>
        </w:rPr>
        <w:t>Action potentials of the heart - ventri</w:t>
      </w:r>
      <w:r>
        <w:rPr>
          <w:color w:val="000000" w:themeColor="text1"/>
          <w:lang/>
        </w:rPr>
        <w:t>cles, atria and Purkinje system</w:t>
      </w:r>
    </w:p>
    <w:p w:rsidR="00C87DA5" w:rsidRPr="00C87DA5" w:rsidRDefault="00C87DA5" w:rsidP="00C87DA5">
      <w:pPr>
        <w:numPr>
          <w:ilvl w:val="0"/>
          <w:numId w:val="42"/>
        </w:numPr>
        <w:rPr>
          <w:color w:val="000000" w:themeColor="text1"/>
          <w:lang/>
        </w:rPr>
      </w:pPr>
      <w:r w:rsidRPr="00C87DA5">
        <w:rPr>
          <w:color w:val="000000" w:themeColor="text1"/>
          <w:lang/>
        </w:rPr>
        <w:t>Action po</w:t>
      </w:r>
      <w:r>
        <w:rPr>
          <w:color w:val="000000" w:themeColor="text1"/>
          <w:lang/>
        </w:rPr>
        <w:t>tentials of the heart - SA node</w:t>
      </w:r>
    </w:p>
    <w:p w:rsidR="00C87DA5" w:rsidRPr="00C87DA5" w:rsidRDefault="00C87DA5" w:rsidP="00C87DA5">
      <w:pPr>
        <w:numPr>
          <w:ilvl w:val="0"/>
          <w:numId w:val="42"/>
        </w:numPr>
        <w:rPr>
          <w:color w:val="000000" w:themeColor="text1"/>
          <w:lang/>
        </w:rPr>
      </w:pPr>
      <w:r w:rsidRPr="00C87DA5">
        <w:rPr>
          <w:color w:val="000000" w:themeColor="text1"/>
          <w:lang/>
        </w:rPr>
        <w:t>Action po</w:t>
      </w:r>
      <w:r>
        <w:rPr>
          <w:color w:val="000000" w:themeColor="text1"/>
          <w:lang/>
        </w:rPr>
        <w:t>tentials of the heart - AV node</w:t>
      </w:r>
    </w:p>
    <w:p w:rsidR="00C87DA5" w:rsidRPr="00C87DA5" w:rsidRDefault="00C87DA5" w:rsidP="00C87DA5">
      <w:pPr>
        <w:numPr>
          <w:ilvl w:val="0"/>
          <w:numId w:val="42"/>
        </w:numPr>
        <w:rPr>
          <w:color w:val="000000" w:themeColor="text1"/>
          <w:lang/>
        </w:rPr>
      </w:pPr>
      <w:r w:rsidRPr="00C87DA5">
        <w:rPr>
          <w:color w:val="000000" w:themeColor="text1"/>
          <w:lang/>
        </w:rPr>
        <w:t xml:space="preserve">The speed of </w:t>
      </w:r>
      <w:r>
        <w:rPr>
          <w:color w:val="000000" w:themeColor="text1"/>
          <w:lang/>
        </w:rPr>
        <w:t>impulse conduction in the heart</w:t>
      </w:r>
    </w:p>
    <w:p w:rsidR="00C87DA5" w:rsidRPr="00C87DA5" w:rsidRDefault="00C87DA5" w:rsidP="00C87DA5">
      <w:pPr>
        <w:numPr>
          <w:ilvl w:val="0"/>
          <w:numId w:val="42"/>
        </w:numPr>
        <w:rPr>
          <w:color w:val="000000" w:themeColor="text1"/>
          <w:lang/>
        </w:rPr>
      </w:pPr>
      <w:r w:rsidRPr="00C87DA5">
        <w:rPr>
          <w:color w:val="000000" w:themeColor="text1"/>
          <w:lang/>
        </w:rPr>
        <w:t>Specifics of the structure</w:t>
      </w:r>
      <w:r>
        <w:rPr>
          <w:color w:val="000000" w:themeColor="text1"/>
          <w:lang/>
        </w:rPr>
        <w:t xml:space="preserve"> of the heart muscle</w:t>
      </w:r>
    </w:p>
    <w:p w:rsidR="00C87DA5" w:rsidRPr="00C87DA5" w:rsidRDefault="00C87DA5" w:rsidP="00C87DA5">
      <w:pPr>
        <w:numPr>
          <w:ilvl w:val="0"/>
          <w:numId w:val="42"/>
        </w:numPr>
        <w:rPr>
          <w:color w:val="000000" w:themeColor="text1"/>
          <w:lang/>
        </w:rPr>
      </w:pPr>
      <w:r w:rsidRPr="00C87DA5">
        <w:rPr>
          <w:color w:val="000000" w:themeColor="text1"/>
          <w:lang/>
        </w:rPr>
        <w:t xml:space="preserve">Connection between excitation </w:t>
      </w:r>
      <w:r>
        <w:rPr>
          <w:color w:val="000000" w:themeColor="text1"/>
          <w:lang/>
        </w:rPr>
        <w:t>and contraction of heart muscle</w:t>
      </w:r>
    </w:p>
    <w:p w:rsidR="00C87DA5" w:rsidRDefault="00C87DA5" w:rsidP="00C87DA5">
      <w:pPr>
        <w:numPr>
          <w:ilvl w:val="0"/>
          <w:numId w:val="42"/>
        </w:numPr>
        <w:rPr>
          <w:color w:val="000000" w:themeColor="text1"/>
          <w:lang/>
        </w:rPr>
      </w:pPr>
      <w:r>
        <w:rPr>
          <w:color w:val="000000" w:themeColor="text1"/>
          <w:lang/>
        </w:rPr>
        <w:t>Cardiac cycle (phases)</w:t>
      </w:r>
    </w:p>
    <w:p w:rsidR="00C323D3" w:rsidRPr="00C323D3" w:rsidRDefault="00C323D3" w:rsidP="00C323D3">
      <w:pPr>
        <w:numPr>
          <w:ilvl w:val="0"/>
          <w:numId w:val="42"/>
        </w:numPr>
        <w:rPr>
          <w:color w:val="000000" w:themeColor="text1"/>
          <w:lang/>
        </w:rPr>
      </w:pPr>
      <w:r w:rsidRPr="00C323D3">
        <w:rPr>
          <w:color w:val="000000" w:themeColor="text1"/>
          <w:lang/>
        </w:rPr>
        <w:t>Cardiac cycle (duration) – the effect of</w:t>
      </w:r>
      <w:r>
        <w:rPr>
          <w:color w:val="000000" w:themeColor="text1"/>
          <w:lang/>
        </w:rPr>
        <w:t xml:space="preserve"> frequency on the cardiac cycle</w:t>
      </w:r>
    </w:p>
    <w:p w:rsidR="00C323D3" w:rsidRPr="00C323D3" w:rsidRDefault="00C323D3" w:rsidP="00C323D3">
      <w:pPr>
        <w:numPr>
          <w:ilvl w:val="0"/>
          <w:numId w:val="42"/>
        </w:numPr>
        <w:rPr>
          <w:color w:val="000000" w:themeColor="text1"/>
          <w:lang/>
        </w:rPr>
      </w:pPr>
      <w:r w:rsidRPr="00C323D3">
        <w:rPr>
          <w:color w:val="000000" w:themeColor="text1"/>
          <w:lang/>
        </w:rPr>
        <w:t>Pr</w:t>
      </w:r>
      <w:r>
        <w:rPr>
          <w:color w:val="000000" w:themeColor="text1"/>
          <w:lang/>
        </w:rPr>
        <w:t>essure-volume curve in chambers</w:t>
      </w:r>
    </w:p>
    <w:p w:rsidR="00C323D3" w:rsidRPr="00C323D3" w:rsidRDefault="00C323D3" w:rsidP="00C323D3">
      <w:pPr>
        <w:numPr>
          <w:ilvl w:val="0"/>
          <w:numId w:val="42"/>
        </w:numPr>
        <w:rPr>
          <w:color w:val="000000" w:themeColor="text1"/>
          <w:lang/>
        </w:rPr>
      </w:pPr>
      <w:r w:rsidRPr="00C323D3">
        <w:rPr>
          <w:color w:val="000000" w:themeColor="text1"/>
          <w:lang/>
        </w:rPr>
        <w:t>Cardiac output and factors affecting car</w:t>
      </w:r>
      <w:r>
        <w:rPr>
          <w:color w:val="000000" w:themeColor="text1"/>
          <w:lang/>
        </w:rPr>
        <w:t>diac output</w:t>
      </w:r>
    </w:p>
    <w:p w:rsidR="00C323D3" w:rsidRPr="00C323D3" w:rsidRDefault="00C323D3" w:rsidP="00C323D3">
      <w:pPr>
        <w:numPr>
          <w:ilvl w:val="0"/>
          <w:numId w:val="42"/>
        </w:numPr>
        <w:rPr>
          <w:color w:val="000000" w:themeColor="text1"/>
          <w:lang/>
        </w:rPr>
      </w:pPr>
      <w:r w:rsidRPr="00C323D3">
        <w:rPr>
          <w:color w:val="000000" w:themeColor="text1"/>
          <w:lang/>
        </w:rPr>
        <w:t>Paras</w:t>
      </w:r>
      <w:r>
        <w:rPr>
          <w:color w:val="000000" w:themeColor="text1"/>
          <w:lang/>
        </w:rPr>
        <w:t>ympathetic effects in the heart</w:t>
      </w:r>
    </w:p>
    <w:p w:rsidR="00C323D3" w:rsidRPr="00C323D3" w:rsidRDefault="00C323D3" w:rsidP="00C323D3">
      <w:pPr>
        <w:numPr>
          <w:ilvl w:val="0"/>
          <w:numId w:val="42"/>
        </w:numPr>
        <w:rPr>
          <w:color w:val="000000" w:themeColor="text1"/>
          <w:lang/>
        </w:rPr>
      </w:pPr>
      <w:r w:rsidRPr="00C323D3">
        <w:rPr>
          <w:color w:val="000000" w:themeColor="text1"/>
          <w:lang/>
        </w:rPr>
        <w:t>S</w:t>
      </w:r>
      <w:r>
        <w:rPr>
          <w:color w:val="000000" w:themeColor="text1"/>
          <w:lang/>
        </w:rPr>
        <w:t>ympathetic effects in the heart</w:t>
      </w:r>
    </w:p>
    <w:p w:rsidR="00C323D3" w:rsidRPr="00C323D3" w:rsidRDefault="00C323D3" w:rsidP="00C323D3">
      <w:pPr>
        <w:numPr>
          <w:ilvl w:val="0"/>
          <w:numId w:val="42"/>
        </w:numPr>
        <w:rPr>
          <w:color w:val="000000" w:themeColor="text1"/>
          <w:lang/>
        </w:rPr>
      </w:pPr>
      <w:r w:rsidRPr="00C323D3">
        <w:rPr>
          <w:color w:val="000000" w:themeColor="text1"/>
          <w:lang/>
        </w:rPr>
        <w:t>End-systolic and end-dias</w:t>
      </w:r>
      <w:r>
        <w:rPr>
          <w:color w:val="000000" w:themeColor="text1"/>
          <w:lang/>
        </w:rPr>
        <w:t>tolic volume. Ejection fraction</w:t>
      </w:r>
    </w:p>
    <w:p w:rsidR="00C323D3" w:rsidRPr="00C323D3" w:rsidRDefault="00C323D3" w:rsidP="00C323D3">
      <w:pPr>
        <w:numPr>
          <w:ilvl w:val="0"/>
          <w:numId w:val="42"/>
        </w:numPr>
        <w:rPr>
          <w:color w:val="000000" w:themeColor="text1"/>
          <w:lang/>
        </w:rPr>
      </w:pPr>
      <w:r w:rsidRPr="00C323D3">
        <w:rPr>
          <w:color w:val="000000" w:themeColor="text1"/>
          <w:lang/>
        </w:rPr>
        <w:t>Functional div</w:t>
      </w:r>
      <w:r>
        <w:rPr>
          <w:color w:val="000000" w:themeColor="text1"/>
          <w:lang/>
        </w:rPr>
        <w:t>ision of the circulatory system</w:t>
      </w:r>
    </w:p>
    <w:p w:rsidR="00C323D3" w:rsidRPr="00C323D3" w:rsidRDefault="00C323D3" w:rsidP="00C323D3">
      <w:pPr>
        <w:numPr>
          <w:ilvl w:val="0"/>
          <w:numId w:val="42"/>
        </w:numPr>
        <w:rPr>
          <w:color w:val="000000" w:themeColor="text1"/>
          <w:lang/>
        </w:rPr>
      </w:pPr>
      <w:r w:rsidRPr="00C323D3">
        <w:rPr>
          <w:color w:val="000000" w:themeColor="text1"/>
          <w:lang/>
        </w:rPr>
        <w:t>Blood flow rate and pressures in different parts of the systemic c</w:t>
      </w:r>
      <w:r>
        <w:rPr>
          <w:color w:val="000000" w:themeColor="text1"/>
          <w:lang/>
        </w:rPr>
        <w:t>irculation</w:t>
      </w:r>
    </w:p>
    <w:p w:rsidR="00C323D3" w:rsidRPr="00C323D3" w:rsidRDefault="00C323D3" w:rsidP="00C323D3">
      <w:pPr>
        <w:numPr>
          <w:ilvl w:val="0"/>
          <w:numId w:val="42"/>
        </w:numPr>
        <w:rPr>
          <w:color w:val="000000" w:themeColor="text1"/>
          <w:lang/>
        </w:rPr>
      </w:pPr>
      <w:r w:rsidRPr="00C323D3">
        <w:rPr>
          <w:color w:val="000000" w:themeColor="text1"/>
          <w:lang/>
        </w:rPr>
        <w:t>Application of Ohm's law i</w:t>
      </w:r>
      <w:r>
        <w:rPr>
          <w:color w:val="000000" w:themeColor="text1"/>
          <w:lang/>
        </w:rPr>
        <w:t>n the physiology of circulation</w:t>
      </w:r>
    </w:p>
    <w:p w:rsidR="00C87DA5" w:rsidRDefault="00C323D3" w:rsidP="00C323D3">
      <w:pPr>
        <w:numPr>
          <w:ilvl w:val="0"/>
          <w:numId w:val="42"/>
        </w:numPr>
        <w:rPr>
          <w:color w:val="000000" w:themeColor="text1"/>
          <w:lang/>
        </w:rPr>
      </w:pPr>
      <w:r w:rsidRPr="00C323D3">
        <w:rPr>
          <w:color w:val="000000" w:themeColor="text1"/>
          <w:lang/>
        </w:rPr>
        <w:t>Types of blood flow</w:t>
      </w:r>
    </w:p>
    <w:p w:rsidR="00C323D3" w:rsidRPr="00C323D3" w:rsidRDefault="00C323D3" w:rsidP="00C323D3">
      <w:pPr>
        <w:numPr>
          <w:ilvl w:val="0"/>
          <w:numId w:val="42"/>
        </w:numPr>
        <w:rPr>
          <w:color w:val="000000" w:themeColor="text1"/>
          <w:lang/>
        </w:rPr>
      </w:pPr>
      <w:r w:rsidRPr="00C323D3">
        <w:rPr>
          <w:color w:val="000000" w:themeColor="text1"/>
          <w:lang/>
        </w:rPr>
        <w:t>Differences in resistance between sys</w:t>
      </w:r>
      <w:r>
        <w:rPr>
          <w:color w:val="000000" w:themeColor="text1"/>
          <w:lang/>
        </w:rPr>
        <w:t>temic and pulmonary circulation</w:t>
      </w:r>
    </w:p>
    <w:p w:rsidR="00C323D3" w:rsidRPr="00C323D3" w:rsidRDefault="00C323D3" w:rsidP="00C323D3">
      <w:pPr>
        <w:numPr>
          <w:ilvl w:val="0"/>
          <w:numId w:val="42"/>
        </w:numPr>
        <w:rPr>
          <w:color w:val="000000" w:themeColor="text1"/>
          <w:lang/>
        </w:rPr>
      </w:pPr>
      <w:r w:rsidRPr="00C323D3">
        <w:rPr>
          <w:color w:val="000000" w:themeColor="text1"/>
          <w:lang/>
        </w:rPr>
        <w:t>Factors affec</w:t>
      </w:r>
      <w:r>
        <w:rPr>
          <w:color w:val="000000" w:themeColor="text1"/>
          <w:lang/>
        </w:rPr>
        <w:t>ting conductance (P</w:t>
      </w:r>
      <w:r w:rsidRPr="00C323D3">
        <w:rPr>
          <w:color w:val="000000" w:themeColor="text1"/>
          <w:lang/>
        </w:rPr>
        <w:t>oiseuille's</w:t>
      </w:r>
      <w:r>
        <w:rPr>
          <w:color w:val="000000" w:themeColor="text1"/>
          <w:lang/>
        </w:rPr>
        <w:t>)</w:t>
      </w:r>
    </w:p>
    <w:p w:rsidR="00C323D3" w:rsidRPr="00C323D3" w:rsidRDefault="00C323D3" w:rsidP="00C323D3">
      <w:pPr>
        <w:numPr>
          <w:ilvl w:val="0"/>
          <w:numId w:val="42"/>
        </w:numPr>
        <w:rPr>
          <w:color w:val="000000" w:themeColor="text1"/>
          <w:lang/>
        </w:rPr>
      </w:pPr>
      <w:r w:rsidRPr="00C323D3">
        <w:rPr>
          <w:color w:val="000000" w:themeColor="text1"/>
          <w:lang/>
        </w:rPr>
        <w:t>Vascular distens</w:t>
      </w:r>
      <w:r>
        <w:rPr>
          <w:color w:val="000000" w:themeColor="text1"/>
          <w:lang/>
        </w:rPr>
        <w:t>ibility and vascular compliance</w:t>
      </w:r>
    </w:p>
    <w:p w:rsidR="00C323D3" w:rsidRPr="00C323D3" w:rsidRDefault="00C323D3" w:rsidP="00C323D3">
      <w:pPr>
        <w:numPr>
          <w:ilvl w:val="0"/>
          <w:numId w:val="42"/>
        </w:numPr>
        <w:rPr>
          <w:color w:val="000000" w:themeColor="text1"/>
          <w:lang/>
        </w:rPr>
      </w:pPr>
      <w:r w:rsidRPr="00C323D3">
        <w:rPr>
          <w:color w:val="000000" w:themeColor="text1"/>
          <w:lang/>
        </w:rPr>
        <w:t>Volume-pressur</w:t>
      </w:r>
      <w:r>
        <w:rPr>
          <w:color w:val="000000" w:themeColor="text1"/>
          <w:lang/>
        </w:rPr>
        <w:t>e curve in systemic circulation</w:t>
      </w:r>
    </w:p>
    <w:p w:rsidR="00C323D3" w:rsidRPr="00C323D3" w:rsidRDefault="00C323D3" w:rsidP="00C323D3">
      <w:pPr>
        <w:numPr>
          <w:ilvl w:val="0"/>
          <w:numId w:val="42"/>
        </w:numPr>
        <w:rPr>
          <w:color w:val="000000" w:themeColor="text1"/>
          <w:lang/>
        </w:rPr>
      </w:pPr>
      <w:r w:rsidRPr="00C323D3">
        <w:rPr>
          <w:color w:val="000000" w:themeColor="text1"/>
          <w:lang/>
        </w:rPr>
        <w:t>Pulse pressur</w:t>
      </w:r>
      <w:r>
        <w:rPr>
          <w:color w:val="000000" w:themeColor="text1"/>
          <w:lang/>
        </w:rPr>
        <w:t>e and factors that determine it</w:t>
      </w:r>
    </w:p>
    <w:p w:rsidR="00C323D3" w:rsidRPr="00C323D3" w:rsidRDefault="00C323D3" w:rsidP="00C323D3">
      <w:pPr>
        <w:numPr>
          <w:ilvl w:val="0"/>
          <w:numId w:val="42"/>
        </w:numPr>
        <w:rPr>
          <w:color w:val="000000" w:themeColor="text1"/>
          <w:lang/>
        </w:rPr>
      </w:pPr>
      <w:r>
        <w:rPr>
          <w:color w:val="000000" w:themeColor="text1"/>
          <w:lang/>
        </w:rPr>
        <w:t>Mean arterial pressure</w:t>
      </w:r>
    </w:p>
    <w:p w:rsidR="00C323D3" w:rsidRPr="00C323D3" w:rsidRDefault="00C323D3" w:rsidP="00C323D3">
      <w:pPr>
        <w:numPr>
          <w:ilvl w:val="0"/>
          <w:numId w:val="42"/>
        </w:numPr>
        <w:rPr>
          <w:color w:val="000000" w:themeColor="text1"/>
          <w:lang/>
        </w:rPr>
      </w:pPr>
      <w:r w:rsidRPr="00C323D3">
        <w:rPr>
          <w:color w:val="000000" w:themeColor="text1"/>
          <w:lang/>
        </w:rPr>
        <w:lastRenderedPageBreak/>
        <w:t>Hemodynamic characteristics of the venous p</w:t>
      </w:r>
      <w:r>
        <w:rPr>
          <w:color w:val="000000" w:themeColor="text1"/>
          <w:lang/>
        </w:rPr>
        <w:t>art of the systemic circulation</w:t>
      </w:r>
    </w:p>
    <w:p w:rsidR="00C323D3" w:rsidRPr="00C323D3" w:rsidRDefault="00C323D3" w:rsidP="00C323D3">
      <w:pPr>
        <w:numPr>
          <w:ilvl w:val="0"/>
          <w:numId w:val="42"/>
        </w:numPr>
        <w:rPr>
          <w:color w:val="000000" w:themeColor="text1"/>
          <w:lang/>
        </w:rPr>
      </w:pPr>
      <w:r w:rsidRPr="00C323D3">
        <w:rPr>
          <w:color w:val="000000" w:themeColor="text1"/>
          <w:lang/>
        </w:rPr>
        <w:t>Factors affecting the magnit</w:t>
      </w:r>
      <w:r>
        <w:rPr>
          <w:color w:val="000000" w:themeColor="text1"/>
          <w:lang/>
        </w:rPr>
        <w:t>ude of venous pressure and flow</w:t>
      </w:r>
    </w:p>
    <w:p w:rsidR="00C323D3" w:rsidRPr="00C323D3" w:rsidRDefault="00C323D3" w:rsidP="00C323D3">
      <w:pPr>
        <w:numPr>
          <w:ilvl w:val="0"/>
          <w:numId w:val="42"/>
        </w:numPr>
        <w:rPr>
          <w:color w:val="000000" w:themeColor="text1"/>
          <w:lang/>
        </w:rPr>
      </w:pPr>
      <w:r w:rsidRPr="00C323D3">
        <w:rPr>
          <w:color w:val="000000" w:themeColor="text1"/>
          <w:lang/>
        </w:rPr>
        <w:t>Functional significance of structural</w:t>
      </w:r>
      <w:r>
        <w:rPr>
          <w:color w:val="000000" w:themeColor="text1"/>
          <w:lang/>
        </w:rPr>
        <w:t xml:space="preserve"> characteristics of capillaries</w:t>
      </w:r>
    </w:p>
    <w:p w:rsidR="00C323D3" w:rsidRPr="00C323D3" w:rsidRDefault="00C323D3" w:rsidP="00C323D3">
      <w:pPr>
        <w:numPr>
          <w:ilvl w:val="0"/>
          <w:numId w:val="42"/>
        </w:numPr>
        <w:rPr>
          <w:color w:val="000000" w:themeColor="text1"/>
          <w:lang/>
        </w:rPr>
      </w:pPr>
      <w:r w:rsidRPr="00C323D3">
        <w:rPr>
          <w:color w:val="000000" w:themeColor="text1"/>
          <w:lang/>
        </w:rPr>
        <w:t>Transports</w:t>
      </w:r>
      <w:r>
        <w:rPr>
          <w:color w:val="000000" w:themeColor="text1"/>
          <w:lang/>
        </w:rPr>
        <w:t xml:space="preserve"> through the capillary membrane</w:t>
      </w:r>
    </w:p>
    <w:p w:rsidR="00C323D3" w:rsidRPr="00C323D3" w:rsidRDefault="00C323D3" w:rsidP="00C323D3">
      <w:pPr>
        <w:numPr>
          <w:ilvl w:val="0"/>
          <w:numId w:val="42"/>
        </w:numPr>
        <w:rPr>
          <w:color w:val="000000" w:themeColor="text1"/>
          <w:lang/>
        </w:rPr>
      </w:pPr>
      <w:r w:rsidRPr="00C323D3">
        <w:rPr>
          <w:color w:val="000000" w:themeColor="text1"/>
          <w:lang/>
        </w:rPr>
        <w:t>Forces that determine the direction of fluid movement in the exchange of matter</w:t>
      </w:r>
      <w:r>
        <w:rPr>
          <w:color w:val="000000" w:themeColor="text1"/>
          <w:lang/>
        </w:rPr>
        <w:t xml:space="preserve"> through the capillary membrane</w:t>
      </w:r>
    </w:p>
    <w:p w:rsidR="00C323D3" w:rsidRPr="00C323D3" w:rsidRDefault="00C323D3" w:rsidP="00C323D3">
      <w:pPr>
        <w:numPr>
          <w:ilvl w:val="0"/>
          <w:numId w:val="42"/>
        </w:numPr>
        <w:rPr>
          <w:color w:val="000000" w:themeColor="text1"/>
          <w:lang/>
        </w:rPr>
      </w:pPr>
      <w:r w:rsidRPr="00C323D3">
        <w:rPr>
          <w:color w:val="000000" w:themeColor="text1"/>
          <w:lang/>
        </w:rPr>
        <w:t>Roles and characte</w:t>
      </w:r>
      <w:r>
        <w:rPr>
          <w:color w:val="000000" w:themeColor="text1"/>
          <w:lang/>
        </w:rPr>
        <w:t>ristics of the lymphatic system</w:t>
      </w:r>
    </w:p>
    <w:p w:rsidR="00C323D3" w:rsidRPr="00C323D3" w:rsidRDefault="00C323D3" w:rsidP="00C323D3">
      <w:pPr>
        <w:numPr>
          <w:ilvl w:val="0"/>
          <w:numId w:val="42"/>
        </w:numPr>
        <w:rPr>
          <w:color w:val="000000" w:themeColor="text1"/>
          <w:lang/>
        </w:rPr>
      </w:pPr>
      <w:r w:rsidRPr="00C323D3">
        <w:rPr>
          <w:color w:val="000000" w:themeColor="text1"/>
          <w:lang/>
        </w:rPr>
        <w:t>The magnitude of local blood flow in certain tissues. Mechanisms of regulation of local blood</w:t>
      </w:r>
      <w:r>
        <w:rPr>
          <w:color w:val="000000" w:themeColor="text1"/>
          <w:lang/>
        </w:rPr>
        <w:t xml:space="preserve"> flow</w:t>
      </w:r>
    </w:p>
    <w:p w:rsidR="00C323D3" w:rsidRPr="00C323D3" w:rsidRDefault="00C323D3" w:rsidP="00C323D3">
      <w:pPr>
        <w:numPr>
          <w:ilvl w:val="0"/>
          <w:numId w:val="42"/>
        </w:numPr>
        <w:rPr>
          <w:color w:val="000000" w:themeColor="text1"/>
          <w:lang/>
        </w:rPr>
      </w:pPr>
      <w:r w:rsidRPr="00C323D3">
        <w:rPr>
          <w:color w:val="000000" w:themeColor="text1"/>
          <w:lang/>
        </w:rPr>
        <w:t>Acute and long-t</w:t>
      </w:r>
      <w:r>
        <w:rPr>
          <w:color w:val="000000" w:themeColor="text1"/>
          <w:lang/>
        </w:rPr>
        <w:t>erm control of local blood flow</w:t>
      </w:r>
    </w:p>
    <w:p w:rsidR="00C323D3" w:rsidRPr="00C323D3" w:rsidRDefault="00C323D3" w:rsidP="00C323D3">
      <w:pPr>
        <w:numPr>
          <w:ilvl w:val="0"/>
          <w:numId w:val="42"/>
        </w:numPr>
        <w:rPr>
          <w:color w:val="000000" w:themeColor="text1"/>
          <w:lang/>
        </w:rPr>
      </w:pPr>
      <w:r>
        <w:rPr>
          <w:color w:val="000000" w:themeColor="text1"/>
          <w:lang/>
        </w:rPr>
        <w:t>Autoregulation of blood flow</w:t>
      </w:r>
    </w:p>
    <w:p w:rsidR="00C323D3" w:rsidRPr="00C323D3" w:rsidRDefault="00C323D3" w:rsidP="00C323D3">
      <w:pPr>
        <w:numPr>
          <w:ilvl w:val="0"/>
          <w:numId w:val="42"/>
        </w:numPr>
        <w:rPr>
          <w:color w:val="000000" w:themeColor="text1"/>
          <w:lang/>
        </w:rPr>
      </w:pPr>
      <w:r w:rsidRPr="00C323D3">
        <w:rPr>
          <w:color w:val="000000" w:themeColor="text1"/>
          <w:lang/>
        </w:rPr>
        <w:t>Hu</w:t>
      </w:r>
      <w:r>
        <w:rPr>
          <w:color w:val="000000" w:themeColor="text1"/>
          <w:lang/>
        </w:rPr>
        <w:t>moral regulation of circulation</w:t>
      </w:r>
    </w:p>
    <w:p w:rsidR="00C323D3" w:rsidRPr="00C323D3" w:rsidRDefault="00C323D3" w:rsidP="00C323D3">
      <w:pPr>
        <w:numPr>
          <w:ilvl w:val="0"/>
          <w:numId w:val="42"/>
        </w:numPr>
        <w:rPr>
          <w:color w:val="000000" w:themeColor="text1"/>
          <w:lang/>
        </w:rPr>
      </w:pPr>
      <w:r w:rsidRPr="00C323D3">
        <w:rPr>
          <w:color w:val="000000" w:themeColor="text1"/>
          <w:lang/>
        </w:rPr>
        <w:t>Ne</w:t>
      </w:r>
      <w:r>
        <w:rPr>
          <w:color w:val="000000" w:themeColor="text1"/>
          <w:lang/>
        </w:rPr>
        <w:t>rvous regulation of circulation</w:t>
      </w:r>
    </w:p>
    <w:p w:rsidR="00C323D3" w:rsidRPr="00C323D3" w:rsidRDefault="00C323D3" w:rsidP="00C323D3">
      <w:pPr>
        <w:numPr>
          <w:ilvl w:val="0"/>
          <w:numId w:val="42"/>
        </w:numPr>
        <w:rPr>
          <w:color w:val="000000" w:themeColor="text1"/>
          <w:lang/>
        </w:rPr>
      </w:pPr>
      <w:r w:rsidRPr="00C323D3">
        <w:rPr>
          <w:color w:val="000000" w:themeColor="text1"/>
          <w:lang/>
        </w:rPr>
        <w:t>The role of the kidneys in the long-term regula</w:t>
      </w:r>
      <w:r>
        <w:rPr>
          <w:color w:val="000000" w:themeColor="text1"/>
          <w:lang/>
        </w:rPr>
        <w:t>tion of arterial blood pressure</w:t>
      </w:r>
    </w:p>
    <w:p w:rsidR="00C323D3" w:rsidRDefault="00C323D3" w:rsidP="00C323D3">
      <w:pPr>
        <w:numPr>
          <w:ilvl w:val="0"/>
          <w:numId w:val="42"/>
        </w:numPr>
        <w:rPr>
          <w:color w:val="000000" w:themeColor="text1"/>
          <w:lang/>
        </w:rPr>
      </w:pPr>
      <w:r w:rsidRPr="00C323D3">
        <w:rPr>
          <w:color w:val="000000" w:themeColor="text1"/>
          <w:lang/>
        </w:rPr>
        <w:t>The importance of the renin-angiotensin-aldosterone system</w:t>
      </w:r>
    </w:p>
    <w:p w:rsidR="00C323D3" w:rsidRDefault="00C323D3" w:rsidP="00C323D3">
      <w:pPr>
        <w:rPr>
          <w:color w:val="000000" w:themeColor="text1"/>
          <w:lang/>
        </w:rPr>
      </w:pPr>
    </w:p>
    <w:p w:rsidR="00C323D3" w:rsidRDefault="00C323D3" w:rsidP="00C323D3">
      <w:pPr>
        <w:rPr>
          <w:color w:val="000000" w:themeColor="text1"/>
          <w:lang/>
        </w:rPr>
      </w:pPr>
      <w:r>
        <w:rPr>
          <w:color w:val="000000" w:themeColor="text1"/>
          <w:lang/>
        </w:rPr>
        <w:t>B</w:t>
      </w:r>
    </w:p>
    <w:p w:rsidR="00C323D3" w:rsidRPr="00C323D3" w:rsidRDefault="00C323D3" w:rsidP="00C323D3">
      <w:pPr>
        <w:pStyle w:val="ListParagraph"/>
        <w:numPr>
          <w:ilvl w:val="0"/>
          <w:numId w:val="43"/>
        </w:numPr>
        <w:rPr>
          <w:rFonts w:ascii="Times New Roman" w:hAnsi="Times New Roman" w:cs="Times New Roman"/>
          <w:color w:val="000000" w:themeColor="text1"/>
          <w:sz w:val="24"/>
        </w:rPr>
      </w:pPr>
      <w:r w:rsidRPr="00C323D3">
        <w:rPr>
          <w:rFonts w:ascii="Times New Roman" w:hAnsi="Times New Roman" w:cs="Times New Roman"/>
          <w:color w:val="000000" w:themeColor="text1"/>
          <w:sz w:val="24"/>
        </w:rPr>
        <w:t>Biomechanics of pulmonary ventilation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rPr>
        <w:t xml:space="preserve">Pleural, alveolar </w:t>
      </w:r>
      <w:r w:rsidRPr="00C323D3">
        <w:rPr>
          <w:rFonts w:ascii="Times New Roman" w:hAnsi="Times New Roman" w:cs="Times New Roman"/>
          <w:color w:val="000000" w:themeColor="text1"/>
          <w:sz w:val="24"/>
          <w:szCs w:val="24"/>
        </w:rPr>
        <w:t>and transpulmonary pressure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Anatomical dead space and minute alveolar ventilation. Physiological shunt and physiological dead space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Characteristics of pulmonary circulation. Capillary dynamics in the lungs and automatic control of blood distribution in the lungs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Blood flow zones in pulmonary capillaries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Factors affecting PO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PCO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xml:space="preserve"> in alveoli.</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Size of net diffusion of gases through the respiratory membrane and diffusion coefficients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Effect of ventilation/perfusion ratio (VA/Q) on PAO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xml:space="preserve"> and PACO</w:t>
      </w:r>
      <w:r w:rsidRPr="00C323D3">
        <w:rPr>
          <w:rFonts w:ascii="Times New Roman" w:hAnsi="Times New Roman" w:cs="Times New Roman"/>
          <w:color w:val="000000" w:themeColor="text1"/>
          <w:sz w:val="24"/>
          <w:szCs w:val="24"/>
          <w:vertAlign w:val="subscript"/>
        </w:rPr>
        <w:t>2</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Changes in circulating PO</w:t>
      </w:r>
      <w:r w:rsidRPr="00C323D3">
        <w:rPr>
          <w:rFonts w:ascii="Times New Roman" w:hAnsi="Times New Roman" w:cs="Times New Roman"/>
          <w:color w:val="000000" w:themeColor="text1"/>
          <w:sz w:val="24"/>
          <w:szCs w:val="24"/>
          <w:vertAlign w:val="subscript"/>
        </w:rPr>
        <w:t>2</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Changes in circulating PCO2.</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Factors affecting interstitial PO</w:t>
      </w:r>
      <w:r w:rsidRPr="00C323D3">
        <w:rPr>
          <w:rFonts w:ascii="Times New Roman" w:hAnsi="Times New Roman" w:cs="Times New Roman"/>
          <w:color w:val="000000" w:themeColor="text1"/>
          <w:sz w:val="24"/>
          <w:szCs w:val="24"/>
          <w:vertAlign w:val="subscript"/>
        </w:rPr>
        <w:t>2</w:t>
      </w:r>
      <w:r w:rsidRPr="00C323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Pr="00C323D3">
        <w:rPr>
          <w:rFonts w:ascii="Times New Roman" w:hAnsi="Times New Roman" w:cs="Times New Roman"/>
          <w:color w:val="000000" w:themeColor="text1"/>
          <w:sz w:val="24"/>
          <w:szCs w:val="24"/>
        </w:rPr>
        <w:t>PCO</w:t>
      </w:r>
      <w:r w:rsidRPr="00C323D3">
        <w:rPr>
          <w:rFonts w:ascii="Times New Roman" w:hAnsi="Times New Roman" w:cs="Times New Roman"/>
          <w:color w:val="000000" w:themeColor="text1"/>
          <w:sz w:val="24"/>
          <w:szCs w:val="24"/>
          <w:vertAlign w:val="subscript"/>
        </w:rPr>
        <w:t>2</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Transport of O</w:t>
      </w:r>
      <w:r w:rsidRPr="00C323D3">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by blood</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Trans</w:t>
      </w:r>
      <w:r>
        <w:rPr>
          <w:rFonts w:ascii="Times New Roman" w:hAnsi="Times New Roman" w:cs="Times New Roman"/>
          <w:color w:val="000000" w:themeColor="text1"/>
          <w:sz w:val="24"/>
          <w:szCs w:val="24"/>
        </w:rPr>
        <w:t>port of carbon dioxide by blood</w:t>
      </w:r>
    </w:p>
    <w:p w:rsid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 xml:space="preserve">Respiratory center. </w:t>
      </w:r>
      <w:proofErr w:type="spellStart"/>
      <w:r w:rsidRPr="00C323D3">
        <w:rPr>
          <w:rFonts w:ascii="Times New Roman" w:hAnsi="Times New Roman" w:cs="Times New Roman"/>
          <w:color w:val="000000" w:themeColor="text1"/>
          <w:sz w:val="24"/>
          <w:szCs w:val="24"/>
        </w:rPr>
        <w:t>Chemosensitive</w:t>
      </w:r>
      <w:proofErr w:type="spellEnd"/>
      <w:r w:rsidRPr="00C323D3">
        <w:rPr>
          <w:rFonts w:ascii="Times New Roman" w:hAnsi="Times New Roman" w:cs="Times New Roman"/>
          <w:color w:val="000000" w:themeColor="text1"/>
          <w:sz w:val="24"/>
          <w:szCs w:val="24"/>
        </w:rPr>
        <w:t xml:space="preserve"> area and direct control</w:t>
      </w:r>
      <w:r>
        <w:rPr>
          <w:rFonts w:ascii="Times New Roman" w:hAnsi="Times New Roman" w:cs="Times New Roman"/>
          <w:color w:val="000000" w:themeColor="text1"/>
          <w:sz w:val="24"/>
          <w:szCs w:val="24"/>
        </w:rPr>
        <w:t xml:space="preserve"> of respiratory center activity</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Peripheral chemoreceptor system fo</w:t>
      </w:r>
      <w:r>
        <w:rPr>
          <w:rFonts w:ascii="Times New Roman" w:hAnsi="Times New Roman" w:cs="Times New Roman"/>
          <w:color w:val="000000" w:themeColor="text1"/>
          <w:sz w:val="24"/>
          <w:szCs w:val="24"/>
        </w:rPr>
        <w:t>r respiratory control</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Blood composition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Hematopoiesis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Erythrocyt</w:t>
      </w:r>
      <w:r>
        <w:rPr>
          <w:rFonts w:ascii="Times New Roman" w:hAnsi="Times New Roman" w:cs="Times New Roman"/>
          <w:color w:val="000000" w:themeColor="text1"/>
          <w:sz w:val="24"/>
          <w:szCs w:val="24"/>
        </w:rPr>
        <w:t>es (characteristics and number)</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lastRenderedPageBreak/>
        <w:t>Synthesis, structure and functiona</w:t>
      </w:r>
      <w:r>
        <w:rPr>
          <w:rFonts w:ascii="Times New Roman" w:hAnsi="Times New Roman" w:cs="Times New Roman"/>
          <w:color w:val="000000" w:themeColor="text1"/>
          <w:sz w:val="24"/>
          <w:szCs w:val="24"/>
        </w:rPr>
        <w:t>l characteristics of hemoglobin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Reticulocytes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Leukocytes (characteristics and number). Types of leukocytes</w:t>
      </w:r>
      <w:r>
        <w:rPr>
          <w:rFonts w:ascii="Times New Roman" w:hAnsi="Times New Roman" w:cs="Times New Roman"/>
          <w:color w:val="000000" w:themeColor="text1"/>
          <w:sz w:val="24"/>
          <w:szCs w:val="24"/>
        </w:rPr>
        <w:t xml:space="preserve"> and relative leukocyte formula</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Neutrophiles</w:t>
      </w:r>
      <w:proofErr w:type="spellEnd"/>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Eosinophils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Basophils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 and B lymphocytes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Antibodies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Immunity</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Platelets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Phases of hemostasis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Coagulation fac</w:t>
      </w:r>
      <w:r>
        <w:rPr>
          <w:rFonts w:ascii="Times New Roman" w:hAnsi="Times New Roman" w:cs="Times New Roman"/>
          <w:color w:val="000000" w:themeColor="text1"/>
          <w:sz w:val="24"/>
          <w:szCs w:val="24"/>
        </w:rPr>
        <w:t>tors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Metabolism of iron in the body</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proofErr w:type="spellStart"/>
      <w:r w:rsidRPr="00C323D3">
        <w:rPr>
          <w:rFonts w:ascii="Times New Roman" w:hAnsi="Times New Roman" w:cs="Times New Roman"/>
          <w:color w:val="000000" w:themeColor="text1"/>
          <w:sz w:val="24"/>
          <w:szCs w:val="24"/>
        </w:rPr>
        <w:t>Morpho</w:t>
      </w:r>
      <w:proofErr w:type="spellEnd"/>
      <w:r w:rsidRPr="00C323D3">
        <w:rPr>
          <w:rFonts w:ascii="Times New Roman" w:hAnsi="Times New Roman" w:cs="Times New Roman"/>
          <w:color w:val="000000" w:themeColor="text1"/>
          <w:sz w:val="24"/>
          <w:szCs w:val="24"/>
        </w:rPr>
        <w:t>-functional characteristics o</w:t>
      </w:r>
      <w:r>
        <w:rPr>
          <w:rFonts w:ascii="Times New Roman" w:hAnsi="Times New Roman" w:cs="Times New Roman"/>
          <w:color w:val="000000" w:themeColor="text1"/>
          <w:sz w:val="24"/>
          <w:szCs w:val="24"/>
        </w:rPr>
        <w:t>f kidneys and renal circulation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Nephron (ty</w:t>
      </w:r>
      <w:r>
        <w:rPr>
          <w:rFonts w:ascii="Times New Roman" w:hAnsi="Times New Roman" w:cs="Times New Roman"/>
          <w:color w:val="000000" w:themeColor="text1"/>
          <w:sz w:val="24"/>
          <w:szCs w:val="24"/>
        </w:rPr>
        <w:t>pes, roles and characteristics)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Basic proc</w:t>
      </w:r>
      <w:r>
        <w:rPr>
          <w:rFonts w:ascii="Times New Roman" w:hAnsi="Times New Roman" w:cs="Times New Roman"/>
          <w:color w:val="000000" w:themeColor="text1"/>
          <w:sz w:val="24"/>
          <w:szCs w:val="24"/>
        </w:rPr>
        <w:t>esses in the formation of urine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Structure and function of glomeruli. Specifici</w:t>
      </w:r>
      <w:r>
        <w:rPr>
          <w:rFonts w:ascii="Times New Roman" w:hAnsi="Times New Roman" w:cs="Times New Roman"/>
          <w:color w:val="000000" w:themeColor="text1"/>
          <w:sz w:val="24"/>
          <w:szCs w:val="24"/>
        </w:rPr>
        <w:t>ties of the glomerular membrane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Factors affecting the permeability of the glomerular membrane. Factors involved in the regu</w:t>
      </w:r>
      <w:r>
        <w:rPr>
          <w:rFonts w:ascii="Times New Roman" w:hAnsi="Times New Roman" w:cs="Times New Roman"/>
          <w:color w:val="000000" w:themeColor="text1"/>
          <w:sz w:val="24"/>
          <w:szCs w:val="24"/>
        </w:rPr>
        <w:t>lation of glomerular filtration</w:t>
      </w:r>
    </w:p>
    <w:p w:rsid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Tubular reabsorption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ransport maximum in the kidneys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Tu</w:t>
      </w:r>
      <w:r>
        <w:rPr>
          <w:rFonts w:ascii="Times New Roman" w:hAnsi="Times New Roman" w:cs="Times New Roman"/>
          <w:color w:val="000000" w:themeColor="text1"/>
          <w:sz w:val="24"/>
          <w:szCs w:val="24"/>
        </w:rPr>
        <w:t>bular secretion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unctions of the proximal tubule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Functions of the thin segment (descending</w:t>
      </w:r>
      <w:r>
        <w:rPr>
          <w:rFonts w:ascii="Times New Roman" w:hAnsi="Times New Roman" w:cs="Times New Roman"/>
          <w:color w:val="000000" w:themeColor="text1"/>
          <w:sz w:val="24"/>
          <w:szCs w:val="24"/>
        </w:rPr>
        <w:t xml:space="preserve"> and ascending) of Henle's loop</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Functions of the thi</w:t>
      </w:r>
      <w:r>
        <w:rPr>
          <w:rFonts w:ascii="Times New Roman" w:hAnsi="Times New Roman" w:cs="Times New Roman"/>
          <w:color w:val="000000" w:themeColor="text1"/>
          <w:sz w:val="24"/>
          <w:szCs w:val="24"/>
        </w:rPr>
        <w:t>ck segment of the Henle's loop</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Functions of the final dis</w:t>
      </w:r>
      <w:r>
        <w:rPr>
          <w:rFonts w:ascii="Times New Roman" w:hAnsi="Times New Roman" w:cs="Times New Roman"/>
          <w:color w:val="000000" w:themeColor="text1"/>
          <w:sz w:val="24"/>
          <w:szCs w:val="24"/>
        </w:rPr>
        <w:t>tal tubule and collecting ducts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Mechanisms of creat</w:t>
      </w:r>
      <w:r>
        <w:rPr>
          <w:rFonts w:ascii="Times New Roman" w:hAnsi="Times New Roman" w:cs="Times New Roman"/>
          <w:color w:val="000000" w:themeColor="text1"/>
          <w:sz w:val="24"/>
          <w:szCs w:val="24"/>
        </w:rPr>
        <w:t>ion of concentrated urine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role of va</w:t>
      </w:r>
      <w:r>
        <w:rPr>
          <w:rFonts w:ascii="Times New Roman" w:hAnsi="Times New Roman" w:cs="Times New Roman"/>
          <w:color w:val="000000" w:themeColor="text1"/>
          <w:sz w:val="24"/>
          <w:szCs w:val="24"/>
        </w:rPr>
        <w:t>sa recta in concentrating urine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mechan</w:t>
      </w:r>
      <w:r>
        <w:rPr>
          <w:rFonts w:ascii="Times New Roman" w:hAnsi="Times New Roman" w:cs="Times New Roman"/>
          <w:color w:val="000000" w:themeColor="text1"/>
          <w:sz w:val="24"/>
          <w:szCs w:val="24"/>
        </w:rPr>
        <w:t>ism of creation of dilute urine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renin</w:t>
      </w:r>
      <w:r>
        <w:rPr>
          <w:rFonts w:ascii="Times New Roman" w:hAnsi="Times New Roman" w:cs="Times New Roman"/>
          <w:color w:val="000000" w:themeColor="text1"/>
          <w:sz w:val="24"/>
          <w:szCs w:val="24"/>
        </w:rPr>
        <w:t>-angiotensin-aldosterone system</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Renal clea</w:t>
      </w:r>
      <w:r>
        <w:rPr>
          <w:rFonts w:ascii="Times New Roman" w:hAnsi="Times New Roman" w:cs="Times New Roman"/>
          <w:color w:val="000000" w:themeColor="text1"/>
          <w:sz w:val="24"/>
          <w:szCs w:val="24"/>
        </w:rPr>
        <w:t>rance (definition, calculation)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Regul</w:t>
      </w:r>
      <w:r>
        <w:rPr>
          <w:rFonts w:ascii="Times New Roman" w:hAnsi="Times New Roman" w:cs="Times New Roman"/>
          <w:color w:val="000000" w:themeColor="text1"/>
          <w:sz w:val="24"/>
          <w:szCs w:val="24"/>
        </w:rPr>
        <w:t>ation of osmolarity in the body</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Systems for controlling th</w:t>
      </w:r>
      <w:r>
        <w:rPr>
          <w:rFonts w:ascii="Times New Roman" w:hAnsi="Times New Roman" w:cs="Times New Roman"/>
          <w:color w:val="000000" w:themeColor="text1"/>
          <w:sz w:val="24"/>
          <w:szCs w:val="24"/>
        </w:rPr>
        <w:t>e acid-base balance in the body</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lastRenderedPageBreak/>
        <w:t>The role of chemical buffers i</w:t>
      </w:r>
      <w:r>
        <w:rPr>
          <w:rFonts w:ascii="Times New Roman" w:hAnsi="Times New Roman" w:cs="Times New Roman"/>
          <w:color w:val="000000" w:themeColor="text1"/>
          <w:sz w:val="24"/>
          <w:szCs w:val="24"/>
        </w:rPr>
        <w:t>n maintaining acid-base balance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The role of the kidneys i</w:t>
      </w:r>
      <w:r>
        <w:rPr>
          <w:rFonts w:ascii="Times New Roman" w:hAnsi="Times New Roman" w:cs="Times New Roman"/>
          <w:color w:val="000000" w:themeColor="text1"/>
          <w:sz w:val="24"/>
          <w:szCs w:val="24"/>
        </w:rPr>
        <w:t>n maintaining acid-base balance</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Electrical activity of the smooth</w:t>
      </w:r>
      <w:r>
        <w:rPr>
          <w:rFonts w:ascii="Times New Roman" w:hAnsi="Times New Roman" w:cs="Times New Roman"/>
          <w:color w:val="000000" w:themeColor="text1"/>
          <w:sz w:val="24"/>
          <w:szCs w:val="24"/>
        </w:rPr>
        <w:t xml:space="preserve"> muscles of the digestive tract</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Enteric ne</w:t>
      </w:r>
      <w:r>
        <w:rPr>
          <w:rFonts w:ascii="Times New Roman" w:hAnsi="Times New Roman" w:cs="Times New Roman"/>
          <w:color w:val="000000" w:themeColor="text1"/>
          <w:sz w:val="24"/>
          <w:szCs w:val="24"/>
        </w:rPr>
        <w:t>rvous system</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 xml:space="preserve">The role of the autonomic nervous system </w:t>
      </w:r>
      <w:r>
        <w:rPr>
          <w:rFonts w:ascii="Times New Roman" w:hAnsi="Times New Roman" w:cs="Times New Roman"/>
          <w:color w:val="000000" w:themeColor="text1"/>
          <w:sz w:val="24"/>
          <w:szCs w:val="24"/>
        </w:rPr>
        <w:t>in the control of GIT functions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Types of m</w:t>
      </w:r>
      <w:r>
        <w:rPr>
          <w:rFonts w:ascii="Times New Roman" w:hAnsi="Times New Roman" w:cs="Times New Roman"/>
          <w:color w:val="000000" w:themeColor="text1"/>
          <w:sz w:val="24"/>
          <w:szCs w:val="24"/>
        </w:rPr>
        <w:t>ovements in the digestive tract</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Swallowing and t</w:t>
      </w:r>
      <w:r>
        <w:rPr>
          <w:rFonts w:ascii="Times New Roman" w:hAnsi="Times New Roman" w:cs="Times New Roman"/>
          <w:color w:val="000000" w:themeColor="text1"/>
          <w:sz w:val="24"/>
          <w:szCs w:val="24"/>
        </w:rPr>
        <w:t>he neural control of swallowing</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Types of glands and daily s</w:t>
      </w:r>
      <w:r>
        <w:rPr>
          <w:rFonts w:ascii="Times New Roman" w:hAnsi="Times New Roman" w:cs="Times New Roman"/>
          <w:color w:val="000000" w:themeColor="text1"/>
          <w:sz w:val="24"/>
          <w:szCs w:val="24"/>
        </w:rPr>
        <w:t>ecretion in the digestive tract</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Saliva secretion and its r</w:t>
      </w:r>
      <w:r>
        <w:rPr>
          <w:rFonts w:ascii="Times New Roman" w:hAnsi="Times New Roman" w:cs="Times New Roman"/>
          <w:color w:val="000000" w:themeColor="text1"/>
          <w:sz w:val="24"/>
          <w:szCs w:val="24"/>
        </w:rPr>
        <w:t>egulation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Gastric secretio</w:t>
      </w:r>
      <w:r>
        <w:rPr>
          <w:rFonts w:ascii="Times New Roman" w:hAnsi="Times New Roman" w:cs="Times New Roman"/>
          <w:color w:val="000000" w:themeColor="text1"/>
          <w:sz w:val="24"/>
          <w:szCs w:val="24"/>
        </w:rPr>
        <w:t>n. Control of gastric secretion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Pancr</w:t>
      </w:r>
      <w:r>
        <w:rPr>
          <w:rFonts w:ascii="Times New Roman" w:hAnsi="Times New Roman" w:cs="Times New Roman"/>
          <w:color w:val="000000" w:themeColor="text1"/>
          <w:sz w:val="24"/>
          <w:szCs w:val="24"/>
        </w:rPr>
        <w:t>eatic secretion and its control</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Bile (composition, roles, s</w:t>
      </w:r>
      <w:r>
        <w:rPr>
          <w:rFonts w:ascii="Times New Roman" w:hAnsi="Times New Roman" w:cs="Times New Roman"/>
          <w:color w:val="000000" w:themeColor="text1"/>
          <w:sz w:val="24"/>
          <w:szCs w:val="24"/>
        </w:rPr>
        <w:t>ecretion and secretion control)</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Secretion of the sma</w:t>
      </w:r>
      <w:r>
        <w:rPr>
          <w:rFonts w:ascii="Times New Roman" w:hAnsi="Times New Roman" w:cs="Times New Roman"/>
          <w:color w:val="000000" w:themeColor="text1"/>
          <w:sz w:val="24"/>
          <w:szCs w:val="24"/>
        </w:rPr>
        <w:t>ll intestine and its regulation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Carbohydrate digestion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 digestion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Protei</w:t>
      </w:r>
      <w:r>
        <w:rPr>
          <w:rFonts w:ascii="Times New Roman" w:hAnsi="Times New Roman" w:cs="Times New Roman"/>
          <w:color w:val="000000" w:themeColor="text1"/>
          <w:sz w:val="24"/>
          <w:szCs w:val="24"/>
        </w:rPr>
        <w:t>n digestion</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Absorption of the final product</w:t>
      </w:r>
      <w:r>
        <w:rPr>
          <w:rFonts w:ascii="Times New Roman" w:hAnsi="Times New Roman" w:cs="Times New Roman"/>
          <w:color w:val="000000" w:themeColor="text1"/>
          <w:sz w:val="24"/>
          <w:szCs w:val="24"/>
        </w:rPr>
        <w:t>s of the breakdown of nutrients</w:t>
      </w:r>
    </w:p>
    <w:p w:rsidR="00C323D3" w:rsidRPr="00C323D3" w:rsidRDefault="00C323D3" w:rsidP="00C323D3">
      <w:pPr>
        <w:pStyle w:val="ListParagraph"/>
        <w:numPr>
          <w:ilvl w:val="0"/>
          <w:numId w:val="4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Liver functions</w:t>
      </w:r>
    </w:p>
    <w:p w:rsidR="00C323D3" w:rsidRDefault="00C323D3" w:rsidP="00C323D3">
      <w:pPr>
        <w:pStyle w:val="ListParagraph"/>
        <w:numPr>
          <w:ilvl w:val="0"/>
          <w:numId w:val="43"/>
        </w:numPr>
        <w:rPr>
          <w:rFonts w:ascii="Times New Roman" w:hAnsi="Times New Roman" w:cs="Times New Roman"/>
          <w:color w:val="000000" w:themeColor="text1"/>
          <w:sz w:val="24"/>
          <w:szCs w:val="24"/>
        </w:rPr>
      </w:pPr>
      <w:r w:rsidRPr="00C323D3">
        <w:rPr>
          <w:rFonts w:ascii="Times New Roman" w:hAnsi="Times New Roman" w:cs="Times New Roman"/>
          <w:color w:val="000000" w:themeColor="text1"/>
          <w:sz w:val="24"/>
          <w:szCs w:val="24"/>
        </w:rPr>
        <w:t>Basic principles of nutrition and metabolism</w:t>
      </w:r>
    </w:p>
    <w:p w:rsidR="00C323D3" w:rsidRDefault="00C323D3" w:rsidP="00C323D3">
      <w:pPr>
        <w:rPr>
          <w:color w:val="000000" w:themeColor="text1"/>
        </w:rPr>
      </w:pPr>
      <w:r>
        <w:rPr>
          <w:color w:val="000000" w:themeColor="text1"/>
        </w:rPr>
        <w:t>C</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szCs w:val="24"/>
        </w:rPr>
        <w:t>Fe</w:t>
      </w:r>
      <w:r w:rsidRPr="00DE521C">
        <w:rPr>
          <w:rFonts w:ascii="Times New Roman" w:hAnsi="Times New Roman" w:cs="Times New Roman"/>
          <w:color w:val="000000" w:themeColor="text1"/>
          <w:sz w:val="24"/>
        </w:rPr>
        <w:t>edback</w:t>
      </w:r>
      <w:r>
        <w:rPr>
          <w:rFonts w:ascii="Times New Roman" w:hAnsi="Times New Roman" w:cs="Times New Roman"/>
          <w:color w:val="000000" w:themeColor="text1"/>
          <w:sz w:val="24"/>
        </w:rPr>
        <w:t xml:space="preserve"> system in the endocrine system</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General principle</w:t>
      </w:r>
      <w:r>
        <w:rPr>
          <w:rFonts w:ascii="Times New Roman" w:hAnsi="Times New Roman" w:cs="Times New Roman"/>
          <w:color w:val="000000" w:themeColor="text1"/>
          <w:sz w:val="24"/>
        </w:rPr>
        <w:t>s of action of peptide hormones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General principle</w:t>
      </w:r>
      <w:r>
        <w:rPr>
          <w:rFonts w:ascii="Times New Roman" w:hAnsi="Times New Roman" w:cs="Times New Roman"/>
          <w:color w:val="000000" w:themeColor="text1"/>
          <w:sz w:val="24"/>
        </w:rPr>
        <w:t>s of action of steroid hormones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General principles of action of</w:t>
      </w:r>
      <w:r>
        <w:rPr>
          <w:rFonts w:ascii="Times New Roman" w:hAnsi="Times New Roman" w:cs="Times New Roman"/>
          <w:color w:val="000000" w:themeColor="text1"/>
          <w:sz w:val="24"/>
        </w:rPr>
        <w:t xml:space="preserve"> amino acid derivative hormones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Secondary mes</w:t>
      </w:r>
      <w:r>
        <w:rPr>
          <w:rFonts w:ascii="Times New Roman" w:hAnsi="Times New Roman" w:cs="Times New Roman"/>
          <w:color w:val="000000" w:themeColor="text1"/>
          <w:sz w:val="24"/>
        </w:rPr>
        <w:t>sengers in the endocrine system</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Functional</w:t>
      </w:r>
      <w:r>
        <w:rPr>
          <w:rFonts w:ascii="Times New Roman" w:hAnsi="Times New Roman" w:cs="Times New Roman"/>
          <w:color w:val="000000" w:themeColor="text1"/>
          <w:sz w:val="24"/>
        </w:rPr>
        <w:t xml:space="preserve"> anatomy of the pituitary gland</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Vasopressin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Oxytocin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Physiological roles, mechanism of action and regulat</w:t>
      </w:r>
      <w:r>
        <w:rPr>
          <w:rFonts w:ascii="Times New Roman" w:hAnsi="Times New Roman" w:cs="Times New Roman"/>
          <w:color w:val="000000" w:themeColor="text1"/>
          <w:sz w:val="24"/>
        </w:rPr>
        <w:t>ion of growth hormone secretion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Meta</w:t>
      </w:r>
      <w:r>
        <w:rPr>
          <w:rFonts w:ascii="Times New Roman" w:hAnsi="Times New Roman" w:cs="Times New Roman"/>
          <w:color w:val="000000" w:themeColor="text1"/>
          <w:sz w:val="24"/>
        </w:rPr>
        <w:t>bolic effects of growth hormone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Hormones of the adenohypophysis that participate in the regulation of the</w:t>
      </w:r>
      <w:r>
        <w:rPr>
          <w:rFonts w:ascii="Times New Roman" w:hAnsi="Times New Roman" w:cs="Times New Roman"/>
          <w:color w:val="000000" w:themeColor="text1"/>
          <w:sz w:val="24"/>
        </w:rPr>
        <w:t xml:space="preserve"> work of other endocrine glands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lastRenderedPageBreak/>
        <w:t>Synthesis, transport and mechanism of action and control o</w:t>
      </w:r>
      <w:r>
        <w:rPr>
          <w:rFonts w:ascii="Times New Roman" w:hAnsi="Times New Roman" w:cs="Times New Roman"/>
          <w:color w:val="000000" w:themeColor="text1"/>
          <w:sz w:val="24"/>
        </w:rPr>
        <w:t>f thyroid hormone secretion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Physiological actions and metabo</w:t>
      </w:r>
      <w:r>
        <w:rPr>
          <w:rFonts w:ascii="Times New Roman" w:hAnsi="Times New Roman" w:cs="Times New Roman"/>
          <w:color w:val="000000" w:themeColor="text1"/>
          <w:sz w:val="24"/>
        </w:rPr>
        <w:t>lic effects of thyroid hormones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Calcitonin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Function</w:t>
      </w:r>
      <w:r>
        <w:rPr>
          <w:rFonts w:ascii="Times New Roman" w:hAnsi="Times New Roman" w:cs="Times New Roman"/>
          <w:color w:val="000000" w:themeColor="text1"/>
          <w:sz w:val="24"/>
        </w:rPr>
        <w:t>al anatomy of the adrenal gland</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Secretion rhythms and transport of cortisol. The role of cort</w:t>
      </w:r>
      <w:r>
        <w:rPr>
          <w:rFonts w:ascii="Times New Roman" w:hAnsi="Times New Roman" w:cs="Times New Roman"/>
          <w:color w:val="000000" w:themeColor="text1"/>
          <w:sz w:val="24"/>
        </w:rPr>
        <w:t>isol in stress and inflammation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Metabolic effec</w:t>
      </w:r>
      <w:r>
        <w:rPr>
          <w:rFonts w:ascii="Times New Roman" w:hAnsi="Times New Roman" w:cs="Times New Roman"/>
          <w:color w:val="000000" w:themeColor="text1"/>
          <w:sz w:val="24"/>
        </w:rPr>
        <w:t>ts of cortisol</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Cont</w:t>
      </w:r>
      <w:r>
        <w:rPr>
          <w:rFonts w:ascii="Times New Roman" w:hAnsi="Times New Roman" w:cs="Times New Roman"/>
          <w:color w:val="000000" w:themeColor="text1"/>
          <w:sz w:val="24"/>
        </w:rPr>
        <w:t>rol of glucocorticoid secretion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Aldosterone (physiological </w:t>
      </w:r>
      <w:r>
        <w:rPr>
          <w:rFonts w:ascii="Times New Roman" w:hAnsi="Times New Roman" w:cs="Times New Roman"/>
          <w:color w:val="000000" w:themeColor="text1"/>
          <w:sz w:val="24"/>
        </w:rPr>
        <w:t>roles and control of secretion)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Hormonal regulation of glycemia</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Synthesis, secretion, regulation of secretion and</w:t>
      </w:r>
      <w:r>
        <w:rPr>
          <w:rFonts w:ascii="Times New Roman" w:hAnsi="Times New Roman" w:cs="Times New Roman"/>
          <w:color w:val="000000" w:themeColor="text1"/>
          <w:sz w:val="24"/>
        </w:rPr>
        <w:t xml:space="preserve"> mechanism of action of insulin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The effect of insulin on car</w:t>
      </w:r>
      <w:r>
        <w:rPr>
          <w:rFonts w:ascii="Times New Roman" w:hAnsi="Times New Roman" w:cs="Times New Roman"/>
          <w:color w:val="000000" w:themeColor="text1"/>
          <w:sz w:val="24"/>
        </w:rPr>
        <w:t>bohydrate metabolism</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Effect of insulin o</w:t>
      </w:r>
      <w:r>
        <w:rPr>
          <w:rFonts w:ascii="Times New Roman" w:hAnsi="Times New Roman" w:cs="Times New Roman"/>
          <w:color w:val="000000" w:themeColor="text1"/>
          <w:sz w:val="24"/>
        </w:rPr>
        <w:t>n protein metabolism and growth</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Effe</w:t>
      </w:r>
      <w:r>
        <w:rPr>
          <w:rFonts w:ascii="Times New Roman" w:hAnsi="Times New Roman" w:cs="Times New Roman"/>
          <w:color w:val="000000" w:themeColor="text1"/>
          <w:sz w:val="24"/>
        </w:rPr>
        <w:t>ct of insulin on fat metabolism</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Synthesis, secretion, regulation of secretion and </w:t>
      </w:r>
      <w:r>
        <w:rPr>
          <w:rFonts w:ascii="Times New Roman" w:hAnsi="Times New Roman" w:cs="Times New Roman"/>
          <w:color w:val="000000" w:themeColor="text1"/>
          <w:sz w:val="24"/>
        </w:rPr>
        <w:t>mechanism of action of glucagon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Metabolic effects of glucagon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Hormonal regulation of calcium </w:t>
      </w:r>
      <w:r>
        <w:rPr>
          <w:rFonts w:ascii="Times New Roman" w:hAnsi="Times New Roman" w:cs="Times New Roman"/>
          <w:color w:val="000000" w:themeColor="text1"/>
          <w:sz w:val="24"/>
        </w:rPr>
        <w:t>metabolism</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Neuroendocrine regulation o</w:t>
      </w:r>
      <w:r>
        <w:rPr>
          <w:rFonts w:ascii="Times New Roman" w:hAnsi="Times New Roman" w:cs="Times New Roman"/>
          <w:color w:val="000000" w:themeColor="text1"/>
          <w:sz w:val="24"/>
        </w:rPr>
        <w:t>f reproductive system functions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Spermatogenesis and hormone</w:t>
      </w:r>
      <w:r>
        <w:rPr>
          <w:rFonts w:ascii="Times New Roman" w:hAnsi="Times New Roman" w:cs="Times New Roman"/>
          <w:color w:val="000000" w:themeColor="text1"/>
          <w:sz w:val="24"/>
        </w:rPr>
        <w:t>s that regulate spermatogenesis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Physiological roles of testosterone. Me</w:t>
      </w:r>
      <w:r>
        <w:rPr>
          <w:rFonts w:ascii="Times New Roman" w:hAnsi="Times New Roman" w:cs="Times New Roman"/>
          <w:color w:val="000000" w:themeColor="text1"/>
          <w:sz w:val="24"/>
        </w:rPr>
        <w:t>tabolic effects of testosterone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The rhythm of secretion of FSH and LH during the </w:t>
      </w:r>
      <w:r>
        <w:rPr>
          <w:rFonts w:ascii="Times New Roman" w:hAnsi="Times New Roman" w:cs="Times New Roman"/>
          <w:color w:val="000000" w:themeColor="text1"/>
          <w:sz w:val="24"/>
        </w:rPr>
        <w:t>menstrual cycle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The rhythm of estrogen and progesterone sec</w:t>
      </w:r>
      <w:r>
        <w:rPr>
          <w:rFonts w:ascii="Times New Roman" w:hAnsi="Times New Roman" w:cs="Times New Roman"/>
          <w:color w:val="000000" w:themeColor="text1"/>
          <w:sz w:val="24"/>
        </w:rPr>
        <w:t>retion during the menstrual cycle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Stages of follicle growth in the ovary and formation of the corpus luteum.</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Effects of estradiol</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Effects of progesterone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Endometrial </w:t>
      </w:r>
      <w:r>
        <w:rPr>
          <w:rFonts w:ascii="Times New Roman" w:hAnsi="Times New Roman" w:cs="Times New Roman"/>
          <w:color w:val="000000" w:themeColor="text1"/>
          <w:sz w:val="24"/>
        </w:rPr>
        <w:t>menstrual cycle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Hormonal control of lactation</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Functional characteristics</w:t>
      </w:r>
      <w:r>
        <w:rPr>
          <w:rFonts w:ascii="Times New Roman" w:hAnsi="Times New Roman" w:cs="Times New Roman"/>
          <w:color w:val="000000" w:themeColor="text1"/>
          <w:sz w:val="24"/>
        </w:rPr>
        <w:t xml:space="preserve"> of individual parts of neurons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Pr>
          <w:rFonts w:ascii="Times New Roman" w:hAnsi="Times New Roman" w:cs="Times New Roman"/>
          <w:color w:val="000000" w:themeColor="text1"/>
          <w:sz w:val="24"/>
        </w:rPr>
        <w:t>Synapse</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Mechanisms of excit</w:t>
      </w:r>
      <w:r>
        <w:rPr>
          <w:rFonts w:ascii="Times New Roman" w:hAnsi="Times New Roman" w:cs="Times New Roman"/>
          <w:color w:val="000000" w:themeColor="text1"/>
          <w:sz w:val="24"/>
        </w:rPr>
        <w:t>ation and inhibition of neurons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Fast-acti</w:t>
      </w:r>
      <w:r>
        <w:rPr>
          <w:rFonts w:ascii="Times New Roman" w:hAnsi="Times New Roman" w:cs="Times New Roman"/>
          <w:color w:val="000000" w:themeColor="text1"/>
          <w:sz w:val="24"/>
        </w:rPr>
        <w:t>ng and slow-acting transmitters</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 xml:space="preserve">Control of functions </w:t>
      </w:r>
      <w:r>
        <w:rPr>
          <w:rFonts w:ascii="Times New Roman" w:hAnsi="Times New Roman" w:cs="Times New Roman"/>
          <w:color w:val="000000" w:themeColor="text1"/>
          <w:sz w:val="24"/>
        </w:rPr>
        <w:t>at the level of the spinal cord</w:t>
      </w:r>
    </w:p>
    <w:p w:rsidR="00DE521C" w:rsidRPr="00DE521C" w:rsidRDefault="00DE521C" w:rsidP="00DE521C">
      <w:pPr>
        <w:pStyle w:val="ListParagraph"/>
        <w:numPr>
          <w:ilvl w:val="0"/>
          <w:numId w:val="44"/>
        </w:numPr>
        <w:rPr>
          <w:rFonts w:ascii="Times New Roman" w:hAnsi="Times New Roman" w:cs="Times New Roman"/>
          <w:color w:val="000000" w:themeColor="text1"/>
          <w:sz w:val="24"/>
        </w:rPr>
      </w:pPr>
      <w:r w:rsidRPr="00DE521C">
        <w:rPr>
          <w:rFonts w:ascii="Times New Roman" w:hAnsi="Times New Roman" w:cs="Times New Roman"/>
          <w:color w:val="000000" w:themeColor="text1"/>
          <w:sz w:val="24"/>
        </w:rPr>
        <w:t>Control of functions at t</w:t>
      </w:r>
      <w:r>
        <w:rPr>
          <w:rFonts w:ascii="Times New Roman" w:hAnsi="Times New Roman" w:cs="Times New Roman"/>
          <w:color w:val="000000" w:themeColor="text1"/>
          <w:sz w:val="24"/>
        </w:rPr>
        <w:t>he level of the cerebral cortex</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rPr>
        <w:lastRenderedPageBreak/>
        <w:t>Clas</w:t>
      </w:r>
      <w:r>
        <w:rPr>
          <w:rFonts w:ascii="Times New Roman" w:hAnsi="Times New Roman" w:cs="Times New Roman"/>
          <w:color w:val="000000" w:themeColor="text1"/>
          <w:sz w:val="24"/>
        </w:rPr>
        <w:t>sification of sensory receptors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Mechanisms of receptor potential generation </w:t>
      </w:r>
      <w:r>
        <w:rPr>
          <w:rFonts w:ascii="Times New Roman" w:hAnsi="Times New Roman" w:cs="Times New Roman"/>
          <w:color w:val="000000" w:themeColor="text1"/>
          <w:sz w:val="24"/>
          <w:szCs w:val="24"/>
        </w:rPr>
        <w:t xml:space="preserve">(example of </w:t>
      </w:r>
      <w:proofErr w:type="spellStart"/>
      <w:r>
        <w:rPr>
          <w:rFonts w:ascii="Times New Roman" w:hAnsi="Times New Roman" w:cs="Times New Roman"/>
          <w:color w:val="000000" w:themeColor="text1"/>
          <w:sz w:val="24"/>
          <w:szCs w:val="24"/>
        </w:rPr>
        <w:t>Pacini's</w:t>
      </w:r>
      <w:proofErr w:type="spellEnd"/>
      <w:r>
        <w:rPr>
          <w:rFonts w:ascii="Times New Roman" w:hAnsi="Times New Roman" w:cs="Times New Roman"/>
          <w:color w:val="000000" w:themeColor="text1"/>
          <w:sz w:val="24"/>
          <w:szCs w:val="24"/>
        </w:rPr>
        <w:t xml:space="preserve"> corpuscle)</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Receptor adaptat</w:t>
      </w:r>
      <w:r>
        <w:rPr>
          <w:rFonts w:ascii="Times New Roman" w:hAnsi="Times New Roman" w:cs="Times New Roman"/>
          <w:color w:val="000000" w:themeColor="text1"/>
          <w:sz w:val="24"/>
          <w:szCs w:val="24"/>
        </w:rPr>
        <w:t>ion. Tonic and phasic receptors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Classification of nerve fibers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Somatic sensations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Functional anat</w:t>
      </w:r>
      <w:r>
        <w:rPr>
          <w:rFonts w:ascii="Times New Roman" w:hAnsi="Times New Roman" w:cs="Times New Roman"/>
          <w:color w:val="000000" w:themeColor="text1"/>
          <w:sz w:val="24"/>
          <w:szCs w:val="24"/>
        </w:rPr>
        <w:t>omy of the anterolateral system</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Functional anatomy of the medial lemniscus</w:t>
      </w:r>
      <w:r>
        <w:rPr>
          <w:rFonts w:ascii="Times New Roman" w:hAnsi="Times New Roman" w:cs="Times New Roman"/>
          <w:color w:val="000000" w:themeColor="text1"/>
          <w:sz w:val="24"/>
          <w:szCs w:val="24"/>
        </w:rPr>
        <w:t xml:space="preserve"> system</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Somatosensory cortex map</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Reflexes </w:t>
      </w:r>
      <w:r>
        <w:rPr>
          <w:rFonts w:ascii="Times New Roman" w:hAnsi="Times New Roman" w:cs="Times New Roman"/>
          <w:color w:val="000000" w:themeColor="text1"/>
          <w:sz w:val="24"/>
          <w:szCs w:val="24"/>
        </w:rPr>
        <w:t>at the level of the spinal cord</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Brain stem functions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Primary motor cortex</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Premotor reg</w:t>
      </w:r>
      <w:r>
        <w:rPr>
          <w:rFonts w:ascii="Times New Roman" w:hAnsi="Times New Roman" w:cs="Times New Roman"/>
          <w:color w:val="000000" w:themeColor="text1"/>
          <w:sz w:val="24"/>
          <w:szCs w:val="24"/>
        </w:rPr>
        <w:t>ion. Supplementary motor region</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Specialized regions of the motor cortex (</w:t>
      </w:r>
      <w:proofErr w:type="spellStart"/>
      <w:r w:rsidRPr="00DE521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roca's</w:t>
      </w:r>
      <w:proofErr w:type="spellEnd"/>
      <w:r>
        <w:rPr>
          <w:rFonts w:ascii="Times New Roman" w:hAnsi="Times New Roman" w:cs="Times New Roman"/>
          <w:color w:val="000000" w:themeColor="text1"/>
          <w:sz w:val="24"/>
          <w:szCs w:val="24"/>
        </w:rPr>
        <w:t xml:space="preserve"> area, </w:t>
      </w:r>
      <w:proofErr w:type="spellStart"/>
      <w:r>
        <w:rPr>
          <w:rFonts w:ascii="Times New Roman" w:hAnsi="Times New Roman" w:cs="Times New Roman"/>
          <w:color w:val="000000" w:themeColor="text1"/>
          <w:sz w:val="24"/>
          <w:szCs w:val="24"/>
        </w:rPr>
        <w:t>Wernicke's</w:t>
      </w:r>
      <w:proofErr w:type="spellEnd"/>
      <w:r>
        <w:rPr>
          <w:rFonts w:ascii="Times New Roman" w:hAnsi="Times New Roman" w:cs="Times New Roman"/>
          <w:color w:val="000000" w:themeColor="text1"/>
          <w:sz w:val="24"/>
          <w:szCs w:val="24"/>
        </w:rPr>
        <w:t xml:space="preserve"> region)</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Corticospinal pathway</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Extrapyramidal system</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Higher intellectual functions of th</w:t>
      </w:r>
      <w:r>
        <w:rPr>
          <w:rFonts w:ascii="Times New Roman" w:hAnsi="Times New Roman" w:cs="Times New Roman"/>
          <w:color w:val="000000" w:themeColor="text1"/>
          <w:sz w:val="24"/>
          <w:szCs w:val="24"/>
        </w:rPr>
        <w:t>e prefrontal association region</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proofErr w:type="spellStart"/>
      <w:r w:rsidRPr="00DE521C">
        <w:rPr>
          <w:rFonts w:ascii="Times New Roman" w:hAnsi="Times New Roman" w:cs="Times New Roman"/>
          <w:color w:val="000000" w:themeColor="text1"/>
          <w:sz w:val="24"/>
          <w:szCs w:val="24"/>
        </w:rPr>
        <w:t>Morpho</w:t>
      </w:r>
      <w:proofErr w:type="spellEnd"/>
      <w:r w:rsidRPr="00DE521C">
        <w:rPr>
          <w:rFonts w:ascii="Times New Roman" w:hAnsi="Times New Roman" w:cs="Times New Roman"/>
          <w:color w:val="000000" w:themeColor="text1"/>
          <w:sz w:val="24"/>
          <w:szCs w:val="24"/>
        </w:rPr>
        <w:t>-functional characteristics of the cere</w:t>
      </w:r>
      <w:r>
        <w:rPr>
          <w:rFonts w:ascii="Times New Roman" w:hAnsi="Times New Roman" w:cs="Times New Roman"/>
          <w:color w:val="000000" w:themeColor="text1"/>
          <w:sz w:val="24"/>
          <w:szCs w:val="24"/>
        </w:rPr>
        <w:t>bellum. Roles of the cerebellum</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Memory</w:t>
      </w:r>
      <w:r>
        <w:rPr>
          <w:rFonts w:ascii="Times New Roman" w:hAnsi="Times New Roman" w:cs="Times New Roman"/>
          <w:color w:val="000000" w:themeColor="text1"/>
          <w:sz w:val="24"/>
          <w:szCs w:val="24"/>
        </w:rPr>
        <w:t>, definition and classification</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Physiological si</w:t>
      </w:r>
      <w:r>
        <w:rPr>
          <w:rFonts w:ascii="Times New Roman" w:hAnsi="Times New Roman" w:cs="Times New Roman"/>
          <w:color w:val="000000" w:themeColor="text1"/>
          <w:sz w:val="24"/>
          <w:szCs w:val="24"/>
        </w:rPr>
        <w:t>gnificance of the limbic system</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Physiological significance of the </w:t>
      </w:r>
      <w:r>
        <w:rPr>
          <w:rFonts w:ascii="Times New Roman" w:hAnsi="Times New Roman" w:cs="Times New Roman"/>
          <w:color w:val="000000" w:themeColor="text1"/>
          <w:sz w:val="24"/>
          <w:szCs w:val="24"/>
        </w:rPr>
        <w:t>hypothalamus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Sleep </w:t>
      </w:r>
      <w:r>
        <w:rPr>
          <w:rFonts w:ascii="Times New Roman" w:hAnsi="Times New Roman" w:cs="Times New Roman"/>
          <w:color w:val="000000" w:themeColor="text1"/>
          <w:sz w:val="24"/>
          <w:szCs w:val="24"/>
        </w:rPr>
        <w:t>- definition and classification</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Functional organization of </w:t>
      </w:r>
      <w:r>
        <w:rPr>
          <w:rFonts w:ascii="Times New Roman" w:hAnsi="Times New Roman" w:cs="Times New Roman"/>
          <w:color w:val="000000" w:themeColor="text1"/>
          <w:sz w:val="24"/>
          <w:szCs w:val="24"/>
        </w:rPr>
        <w:t>the sympathetic part of the ANS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sidRPr="00DE521C">
        <w:rPr>
          <w:rFonts w:ascii="Times New Roman" w:hAnsi="Times New Roman" w:cs="Times New Roman"/>
          <w:color w:val="000000" w:themeColor="text1"/>
          <w:sz w:val="24"/>
          <w:szCs w:val="24"/>
        </w:rPr>
        <w:t xml:space="preserve">Functional organization of the </w:t>
      </w:r>
      <w:r>
        <w:rPr>
          <w:rFonts w:ascii="Times New Roman" w:hAnsi="Times New Roman" w:cs="Times New Roman"/>
          <w:color w:val="000000" w:themeColor="text1"/>
          <w:sz w:val="24"/>
          <w:szCs w:val="24"/>
        </w:rPr>
        <w:t>parasympathetic part of the ANS</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Receptor function of the retina</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Sense of smell</w:t>
      </w:r>
    </w:p>
    <w:p w:rsidR="00DE521C" w:rsidRPr="00DE521C" w:rsidRDefault="00DE521C" w:rsidP="00DE521C">
      <w:pPr>
        <w:pStyle w:val="ListParagraph"/>
        <w:numPr>
          <w:ilvl w:val="0"/>
          <w:numId w:val="4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Sense of taste</w:t>
      </w:r>
    </w:p>
    <w:sectPr w:rsidR="00DE521C" w:rsidRPr="00DE521C" w:rsidSect="00241FD0">
      <w:pgSz w:w="16840" w:h="11907" w:orient="landscape" w:code="9"/>
      <w:pgMar w:top="1134" w:right="567" w:bottom="1134" w:left="567"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238" w:rsidRDefault="00E23238" w:rsidP="00BD1235">
      <w:r>
        <w:separator/>
      </w:r>
    </w:p>
  </w:endnote>
  <w:endnote w:type="continuationSeparator" w:id="0">
    <w:p w:rsidR="00E23238" w:rsidRDefault="00E23238" w:rsidP="00BD1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n-ea">
    <w:charset w:val="00"/>
    <w:family w:val="roman"/>
    <w:pitch w:val="default"/>
    <w:sig w:usb0="00000000" w:usb1="00000000" w:usb2="00000000" w:usb3="00000000" w:csb0="00000000" w:csb1="00000000"/>
  </w:font>
  <w:font w:name="+mn-cs">
    <w:charset w:val="00"/>
    <w:family w:val="roman"/>
    <w:pitch w:val="default"/>
    <w:sig w:usb0="00000000"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780761"/>
      <w:docPartObj>
        <w:docPartGallery w:val="Page Numbers (Bottom of Page)"/>
        <w:docPartUnique/>
      </w:docPartObj>
    </w:sdtPr>
    <w:sdtEndPr>
      <w:rPr>
        <w:noProof/>
      </w:rPr>
    </w:sdtEndPr>
    <w:sdtContent>
      <w:p w:rsidR="005536BB" w:rsidRDefault="00550B2A">
        <w:pPr>
          <w:pStyle w:val="Footer"/>
          <w:jc w:val="center"/>
        </w:pPr>
        <w:r>
          <w:fldChar w:fldCharType="begin"/>
        </w:r>
        <w:r w:rsidR="005536BB">
          <w:instrText xml:space="preserve"> PAGE   \* MERGEFORMAT </w:instrText>
        </w:r>
        <w:r>
          <w:fldChar w:fldCharType="separate"/>
        </w:r>
        <w:r w:rsidR="001E54F2">
          <w:rPr>
            <w:noProof/>
          </w:rPr>
          <w:t>2</w:t>
        </w:r>
        <w:r>
          <w:rPr>
            <w:noProof/>
          </w:rPr>
          <w:fldChar w:fldCharType="end"/>
        </w:r>
      </w:p>
    </w:sdtContent>
  </w:sdt>
  <w:p w:rsidR="005536BB" w:rsidRDefault="00553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238" w:rsidRDefault="00E23238" w:rsidP="00BD1235">
      <w:r>
        <w:separator/>
      </w:r>
    </w:p>
  </w:footnote>
  <w:footnote w:type="continuationSeparator" w:id="0">
    <w:p w:rsidR="00E23238" w:rsidRDefault="00E23238" w:rsidP="00BD1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6BB" w:rsidRPr="00BD1235" w:rsidRDefault="005536BB" w:rsidP="00BD1235">
    <w:pPr>
      <w:pStyle w:val="Header"/>
      <w:jc w:val="center"/>
      <w:rPr>
        <w:b/>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suff w:val="space"/>
      <w:lvlText w:val="%1."/>
      <w:lvlJc w:val="left"/>
    </w:lvl>
  </w:abstractNum>
  <w:abstractNum w:abstractNumId="1">
    <w:nsid w:val="03CB3615"/>
    <w:multiLevelType w:val="hybridMultilevel"/>
    <w:tmpl w:val="08B4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C6F8F"/>
    <w:multiLevelType w:val="hybridMultilevel"/>
    <w:tmpl w:val="FF26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05572"/>
    <w:multiLevelType w:val="hybridMultilevel"/>
    <w:tmpl w:val="8BE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84D8F"/>
    <w:multiLevelType w:val="hybridMultilevel"/>
    <w:tmpl w:val="4F9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26434"/>
    <w:multiLevelType w:val="hybridMultilevel"/>
    <w:tmpl w:val="B048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67665"/>
    <w:multiLevelType w:val="hybridMultilevel"/>
    <w:tmpl w:val="AD46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46B1B"/>
    <w:multiLevelType w:val="hybridMultilevel"/>
    <w:tmpl w:val="A3A68004"/>
    <w:lvl w:ilvl="0" w:tplc="B10EE472">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1E8F188B"/>
    <w:multiLevelType w:val="hybridMultilevel"/>
    <w:tmpl w:val="89D63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9E075B"/>
    <w:multiLevelType w:val="hybridMultilevel"/>
    <w:tmpl w:val="AA9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45149"/>
    <w:multiLevelType w:val="hybridMultilevel"/>
    <w:tmpl w:val="D5D6E9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23145C63"/>
    <w:multiLevelType w:val="hybridMultilevel"/>
    <w:tmpl w:val="2092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C614C"/>
    <w:multiLevelType w:val="hybridMultilevel"/>
    <w:tmpl w:val="F76CA9FE"/>
    <w:lvl w:ilvl="0" w:tplc="8F1A6E7C">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nsid w:val="26776ADE"/>
    <w:multiLevelType w:val="hybridMultilevel"/>
    <w:tmpl w:val="3F8A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727669"/>
    <w:multiLevelType w:val="hybridMultilevel"/>
    <w:tmpl w:val="C508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305DF2"/>
    <w:multiLevelType w:val="hybridMultilevel"/>
    <w:tmpl w:val="A86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D0D32"/>
    <w:multiLevelType w:val="hybridMultilevel"/>
    <w:tmpl w:val="F4028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BF12D7"/>
    <w:multiLevelType w:val="hybridMultilevel"/>
    <w:tmpl w:val="01E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28EE"/>
    <w:multiLevelType w:val="hybridMultilevel"/>
    <w:tmpl w:val="DC94A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F76048"/>
    <w:multiLevelType w:val="hybridMultilevel"/>
    <w:tmpl w:val="F09E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71A5D"/>
    <w:multiLevelType w:val="hybridMultilevel"/>
    <w:tmpl w:val="1B0A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B6746"/>
    <w:multiLevelType w:val="hybridMultilevel"/>
    <w:tmpl w:val="2BD4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F60ED"/>
    <w:multiLevelType w:val="hybridMultilevel"/>
    <w:tmpl w:val="2E50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A267E"/>
    <w:multiLevelType w:val="hybridMultilevel"/>
    <w:tmpl w:val="EADE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3406C"/>
    <w:multiLevelType w:val="hybridMultilevel"/>
    <w:tmpl w:val="B2C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FE05F3"/>
    <w:multiLevelType w:val="hybridMultilevel"/>
    <w:tmpl w:val="B906C7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29C39F5"/>
    <w:multiLevelType w:val="hybridMultilevel"/>
    <w:tmpl w:val="7D42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660CC9"/>
    <w:multiLevelType w:val="hybridMultilevel"/>
    <w:tmpl w:val="59EA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6310A"/>
    <w:multiLevelType w:val="hybridMultilevel"/>
    <w:tmpl w:val="051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260AB"/>
    <w:multiLevelType w:val="hybridMultilevel"/>
    <w:tmpl w:val="765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C5710"/>
    <w:multiLevelType w:val="hybridMultilevel"/>
    <w:tmpl w:val="ABAEC594"/>
    <w:lvl w:ilvl="0" w:tplc="27A06F00">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53A8A"/>
    <w:multiLevelType w:val="hybridMultilevel"/>
    <w:tmpl w:val="24B0E6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A587A6F"/>
    <w:multiLevelType w:val="hybridMultilevel"/>
    <w:tmpl w:val="A60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46A64"/>
    <w:multiLevelType w:val="hybridMultilevel"/>
    <w:tmpl w:val="92FC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322F34"/>
    <w:multiLevelType w:val="hybridMultilevel"/>
    <w:tmpl w:val="6B4CA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7758C8"/>
    <w:multiLevelType w:val="hybridMultilevel"/>
    <w:tmpl w:val="904E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971EB1"/>
    <w:multiLevelType w:val="hybridMultilevel"/>
    <w:tmpl w:val="4C1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D4D84"/>
    <w:multiLevelType w:val="hybridMultilevel"/>
    <w:tmpl w:val="F40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444D4"/>
    <w:multiLevelType w:val="hybridMultilevel"/>
    <w:tmpl w:val="907A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894C23"/>
    <w:multiLevelType w:val="hybridMultilevel"/>
    <w:tmpl w:val="64D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2A5F52"/>
    <w:multiLevelType w:val="hybridMultilevel"/>
    <w:tmpl w:val="4028950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1">
    <w:nsid w:val="701D5BF7"/>
    <w:multiLevelType w:val="hybridMultilevel"/>
    <w:tmpl w:val="ACF4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F77664"/>
    <w:multiLevelType w:val="hybridMultilevel"/>
    <w:tmpl w:val="63F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C06A34"/>
    <w:multiLevelType w:val="hybridMultilevel"/>
    <w:tmpl w:val="1A12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36"/>
  </w:num>
  <w:num w:numId="4">
    <w:abstractNumId w:val="15"/>
  </w:num>
  <w:num w:numId="5">
    <w:abstractNumId w:val="8"/>
  </w:num>
  <w:num w:numId="6">
    <w:abstractNumId w:val="13"/>
  </w:num>
  <w:num w:numId="7">
    <w:abstractNumId w:val="4"/>
  </w:num>
  <w:num w:numId="8">
    <w:abstractNumId w:val="19"/>
  </w:num>
  <w:num w:numId="9">
    <w:abstractNumId w:val="9"/>
  </w:num>
  <w:num w:numId="10">
    <w:abstractNumId w:val="41"/>
  </w:num>
  <w:num w:numId="11">
    <w:abstractNumId w:val="11"/>
  </w:num>
  <w:num w:numId="12">
    <w:abstractNumId w:val="16"/>
  </w:num>
  <w:num w:numId="13">
    <w:abstractNumId w:val="29"/>
  </w:num>
  <w:num w:numId="14">
    <w:abstractNumId w:val="3"/>
  </w:num>
  <w:num w:numId="15">
    <w:abstractNumId w:val="28"/>
  </w:num>
  <w:num w:numId="16">
    <w:abstractNumId w:val="14"/>
  </w:num>
  <w:num w:numId="17">
    <w:abstractNumId w:val="40"/>
  </w:num>
  <w:num w:numId="18">
    <w:abstractNumId w:val="20"/>
  </w:num>
  <w:num w:numId="19">
    <w:abstractNumId w:val="33"/>
  </w:num>
  <w:num w:numId="20">
    <w:abstractNumId w:val="26"/>
  </w:num>
  <w:num w:numId="21">
    <w:abstractNumId w:val="37"/>
  </w:num>
  <w:num w:numId="22">
    <w:abstractNumId w:val="34"/>
  </w:num>
  <w:num w:numId="23">
    <w:abstractNumId w:val="39"/>
  </w:num>
  <w:num w:numId="24">
    <w:abstractNumId w:val="22"/>
  </w:num>
  <w:num w:numId="25">
    <w:abstractNumId w:val="31"/>
  </w:num>
  <w:num w:numId="26">
    <w:abstractNumId w:val="35"/>
  </w:num>
  <w:num w:numId="27">
    <w:abstractNumId w:val="32"/>
  </w:num>
  <w:num w:numId="28">
    <w:abstractNumId w:val="2"/>
  </w:num>
  <w:num w:numId="29">
    <w:abstractNumId w:val="43"/>
  </w:num>
  <w:num w:numId="30">
    <w:abstractNumId w:val="17"/>
  </w:num>
  <w:num w:numId="31">
    <w:abstractNumId w:val="1"/>
  </w:num>
  <w:num w:numId="32">
    <w:abstractNumId w:val="25"/>
  </w:num>
  <w:num w:numId="33">
    <w:abstractNumId w:val="30"/>
  </w:num>
  <w:num w:numId="34">
    <w:abstractNumId w:val="10"/>
  </w:num>
  <w:num w:numId="35">
    <w:abstractNumId w:val="7"/>
  </w:num>
  <w:num w:numId="36">
    <w:abstractNumId w:val="12"/>
  </w:num>
  <w:num w:numId="37">
    <w:abstractNumId w:val="0"/>
  </w:num>
  <w:num w:numId="38">
    <w:abstractNumId w:val="23"/>
  </w:num>
  <w:num w:numId="39">
    <w:abstractNumId w:val="24"/>
  </w:num>
  <w:num w:numId="40">
    <w:abstractNumId w:val="42"/>
  </w:num>
  <w:num w:numId="41">
    <w:abstractNumId w:val="21"/>
  </w:num>
  <w:num w:numId="42">
    <w:abstractNumId w:val="6"/>
  </w:num>
  <w:num w:numId="43">
    <w:abstractNumId w:val="27"/>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66DCA"/>
    <w:rsid w:val="000045C6"/>
    <w:rsid w:val="00011F50"/>
    <w:rsid w:val="00017767"/>
    <w:rsid w:val="000225C5"/>
    <w:rsid w:val="00023EF8"/>
    <w:rsid w:val="00024D70"/>
    <w:rsid w:val="00027347"/>
    <w:rsid w:val="000363EF"/>
    <w:rsid w:val="000419B4"/>
    <w:rsid w:val="00041B2C"/>
    <w:rsid w:val="000425BA"/>
    <w:rsid w:val="00042CFF"/>
    <w:rsid w:val="00044D67"/>
    <w:rsid w:val="000464DB"/>
    <w:rsid w:val="00047097"/>
    <w:rsid w:val="0005685C"/>
    <w:rsid w:val="00060123"/>
    <w:rsid w:val="000614A2"/>
    <w:rsid w:val="000631C9"/>
    <w:rsid w:val="00067CD2"/>
    <w:rsid w:val="00072814"/>
    <w:rsid w:val="00072A7C"/>
    <w:rsid w:val="0007305F"/>
    <w:rsid w:val="00080DBC"/>
    <w:rsid w:val="000819A1"/>
    <w:rsid w:val="00084329"/>
    <w:rsid w:val="00090234"/>
    <w:rsid w:val="0009170C"/>
    <w:rsid w:val="00095D44"/>
    <w:rsid w:val="000A334C"/>
    <w:rsid w:val="000A41AD"/>
    <w:rsid w:val="000A424F"/>
    <w:rsid w:val="000A4C17"/>
    <w:rsid w:val="000A6110"/>
    <w:rsid w:val="000B47BD"/>
    <w:rsid w:val="000B60D4"/>
    <w:rsid w:val="000B70F8"/>
    <w:rsid w:val="000B7159"/>
    <w:rsid w:val="000C0DFC"/>
    <w:rsid w:val="000C6033"/>
    <w:rsid w:val="000D4F6B"/>
    <w:rsid w:val="000D6B9E"/>
    <w:rsid w:val="000D7043"/>
    <w:rsid w:val="000D799F"/>
    <w:rsid w:val="000E0383"/>
    <w:rsid w:val="000E06BF"/>
    <w:rsid w:val="000E2797"/>
    <w:rsid w:val="000E2A41"/>
    <w:rsid w:val="000E5DF1"/>
    <w:rsid w:val="000E6197"/>
    <w:rsid w:val="000E6AA7"/>
    <w:rsid w:val="000F0F88"/>
    <w:rsid w:val="000F6236"/>
    <w:rsid w:val="000F6C12"/>
    <w:rsid w:val="000F6EE7"/>
    <w:rsid w:val="001013A8"/>
    <w:rsid w:val="00103F9B"/>
    <w:rsid w:val="00105CB6"/>
    <w:rsid w:val="0011541B"/>
    <w:rsid w:val="00115D1F"/>
    <w:rsid w:val="00116F61"/>
    <w:rsid w:val="00117483"/>
    <w:rsid w:val="00120E08"/>
    <w:rsid w:val="001224F9"/>
    <w:rsid w:val="001250D3"/>
    <w:rsid w:val="00130875"/>
    <w:rsid w:val="00140892"/>
    <w:rsid w:val="00145FAE"/>
    <w:rsid w:val="00152D2E"/>
    <w:rsid w:val="0016389E"/>
    <w:rsid w:val="00166532"/>
    <w:rsid w:val="001733F0"/>
    <w:rsid w:val="0017447C"/>
    <w:rsid w:val="00180013"/>
    <w:rsid w:val="00181BC5"/>
    <w:rsid w:val="0019164C"/>
    <w:rsid w:val="00192DFB"/>
    <w:rsid w:val="00194B5A"/>
    <w:rsid w:val="001A78C8"/>
    <w:rsid w:val="001B444B"/>
    <w:rsid w:val="001B56B8"/>
    <w:rsid w:val="001B5AF5"/>
    <w:rsid w:val="001B7563"/>
    <w:rsid w:val="001C305F"/>
    <w:rsid w:val="001C4864"/>
    <w:rsid w:val="001C6338"/>
    <w:rsid w:val="001C6906"/>
    <w:rsid w:val="001D4212"/>
    <w:rsid w:val="001E54F2"/>
    <w:rsid w:val="001F0C60"/>
    <w:rsid w:val="001F0E48"/>
    <w:rsid w:val="001F14CE"/>
    <w:rsid w:val="001F5139"/>
    <w:rsid w:val="002005FE"/>
    <w:rsid w:val="00200608"/>
    <w:rsid w:val="00201381"/>
    <w:rsid w:val="0020483C"/>
    <w:rsid w:val="00212E75"/>
    <w:rsid w:val="0021689E"/>
    <w:rsid w:val="00220BC5"/>
    <w:rsid w:val="00221905"/>
    <w:rsid w:val="00223B99"/>
    <w:rsid w:val="0022524F"/>
    <w:rsid w:val="002254C8"/>
    <w:rsid w:val="00226623"/>
    <w:rsid w:val="002347C0"/>
    <w:rsid w:val="00236B64"/>
    <w:rsid w:val="002376EC"/>
    <w:rsid w:val="00241FD0"/>
    <w:rsid w:val="002425A5"/>
    <w:rsid w:val="00242DCC"/>
    <w:rsid w:val="002450E3"/>
    <w:rsid w:val="00246431"/>
    <w:rsid w:val="002540C0"/>
    <w:rsid w:val="00261645"/>
    <w:rsid w:val="00262392"/>
    <w:rsid w:val="00264C69"/>
    <w:rsid w:val="00265D9D"/>
    <w:rsid w:val="00270CE2"/>
    <w:rsid w:val="0027232B"/>
    <w:rsid w:val="002724B9"/>
    <w:rsid w:val="002738BF"/>
    <w:rsid w:val="002768E9"/>
    <w:rsid w:val="00280444"/>
    <w:rsid w:val="00282AEB"/>
    <w:rsid w:val="0028449A"/>
    <w:rsid w:val="00286D90"/>
    <w:rsid w:val="00286E03"/>
    <w:rsid w:val="00291EF8"/>
    <w:rsid w:val="0029211B"/>
    <w:rsid w:val="002924A0"/>
    <w:rsid w:val="002A0D3B"/>
    <w:rsid w:val="002A0F93"/>
    <w:rsid w:val="002A187B"/>
    <w:rsid w:val="002A2CA1"/>
    <w:rsid w:val="002A2D38"/>
    <w:rsid w:val="002B3EA3"/>
    <w:rsid w:val="002C302E"/>
    <w:rsid w:val="002C5049"/>
    <w:rsid w:val="002C524F"/>
    <w:rsid w:val="002C6E6A"/>
    <w:rsid w:val="002C7294"/>
    <w:rsid w:val="002D3D0B"/>
    <w:rsid w:val="002D3D37"/>
    <w:rsid w:val="002D5BEE"/>
    <w:rsid w:val="002E7113"/>
    <w:rsid w:val="002E76EA"/>
    <w:rsid w:val="002F0076"/>
    <w:rsid w:val="002F18A0"/>
    <w:rsid w:val="002F3573"/>
    <w:rsid w:val="002F392D"/>
    <w:rsid w:val="002F7319"/>
    <w:rsid w:val="00307297"/>
    <w:rsid w:val="00312BC7"/>
    <w:rsid w:val="00315992"/>
    <w:rsid w:val="003309E5"/>
    <w:rsid w:val="003315E5"/>
    <w:rsid w:val="00341D59"/>
    <w:rsid w:val="00342F93"/>
    <w:rsid w:val="0034561D"/>
    <w:rsid w:val="00346367"/>
    <w:rsid w:val="003551E2"/>
    <w:rsid w:val="00362A6C"/>
    <w:rsid w:val="00363594"/>
    <w:rsid w:val="00364B96"/>
    <w:rsid w:val="00370DB6"/>
    <w:rsid w:val="0037118C"/>
    <w:rsid w:val="00373E3A"/>
    <w:rsid w:val="0038118E"/>
    <w:rsid w:val="003864D2"/>
    <w:rsid w:val="00390978"/>
    <w:rsid w:val="0039570E"/>
    <w:rsid w:val="003A1D74"/>
    <w:rsid w:val="003A5F3A"/>
    <w:rsid w:val="003A731F"/>
    <w:rsid w:val="003B2A26"/>
    <w:rsid w:val="003B32CF"/>
    <w:rsid w:val="003B385C"/>
    <w:rsid w:val="003B6E21"/>
    <w:rsid w:val="003C4B4A"/>
    <w:rsid w:val="003C7812"/>
    <w:rsid w:val="003D3B8B"/>
    <w:rsid w:val="003D4907"/>
    <w:rsid w:val="003E0936"/>
    <w:rsid w:val="003E4C8A"/>
    <w:rsid w:val="003E5939"/>
    <w:rsid w:val="003F0236"/>
    <w:rsid w:val="003F1E26"/>
    <w:rsid w:val="003F4474"/>
    <w:rsid w:val="00407761"/>
    <w:rsid w:val="00410668"/>
    <w:rsid w:val="00412714"/>
    <w:rsid w:val="00413598"/>
    <w:rsid w:val="00416E90"/>
    <w:rsid w:val="00417F47"/>
    <w:rsid w:val="00426264"/>
    <w:rsid w:val="0043243B"/>
    <w:rsid w:val="00433340"/>
    <w:rsid w:val="004347B9"/>
    <w:rsid w:val="00435CF6"/>
    <w:rsid w:val="004369C6"/>
    <w:rsid w:val="00443D6E"/>
    <w:rsid w:val="0044487C"/>
    <w:rsid w:val="004466D0"/>
    <w:rsid w:val="00446C90"/>
    <w:rsid w:val="00450875"/>
    <w:rsid w:val="00460FE8"/>
    <w:rsid w:val="0046116B"/>
    <w:rsid w:val="00461532"/>
    <w:rsid w:val="00465A60"/>
    <w:rsid w:val="00471670"/>
    <w:rsid w:val="004762F1"/>
    <w:rsid w:val="00476E49"/>
    <w:rsid w:val="004800C9"/>
    <w:rsid w:val="004832D5"/>
    <w:rsid w:val="004846E9"/>
    <w:rsid w:val="00484760"/>
    <w:rsid w:val="004853B7"/>
    <w:rsid w:val="004869C1"/>
    <w:rsid w:val="004961DB"/>
    <w:rsid w:val="00497100"/>
    <w:rsid w:val="004A0CF0"/>
    <w:rsid w:val="004A1DD7"/>
    <w:rsid w:val="004A3CBC"/>
    <w:rsid w:val="004B15EA"/>
    <w:rsid w:val="004B58A7"/>
    <w:rsid w:val="004C0D41"/>
    <w:rsid w:val="004C21C2"/>
    <w:rsid w:val="004C50F0"/>
    <w:rsid w:val="004C57E9"/>
    <w:rsid w:val="004D4A7E"/>
    <w:rsid w:val="004D50EF"/>
    <w:rsid w:val="004E042C"/>
    <w:rsid w:val="004F1B75"/>
    <w:rsid w:val="004F3132"/>
    <w:rsid w:val="004F4301"/>
    <w:rsid w:val="004F5D9B"/>
    <w:rsid w:val="00503688"/>
    <w:rsid w:val="0050739E"/>
    <w:rsid w:val="00507DB9"/>
    <w:rsid w:val="00513691"/>
    <w:rsid w:val="005139B8"/>
    <w:rsid w:val="00515419"/>
    <w:rsid w:val="005173ED"/>
    <w:rsid w:val="00531902"/>
    <w:rsid w:val="00533B53"/>
    <w:rsid w:val="005361AC"/>
    <w:rsid w:val="00546E6D"/>
    <w:rsid w:val="00547334"/>
    <w:rsid w:val="00550B2A"/>
    <w:rsid w:val="00551DFD"/>
    <w:rsid w:val="005536BB"/>
    <w:rsid w:val="00564DDA"/>
    <w:rsid w:val="0057534D"/>
    <w:rsid w:val="00577E9A"/>
    <w:rsid w:val="00584AC2"/>
    <w:rsid w:val="00585084"/>
    <w:rsid w:val="00586BDA"/>
    <w:rsid w:val="00590100"/>
    <w:rsid w:val="00591DB8"/>
    <w:rsid w:val="005B4379"/>
    <w:rsid w:val="005B6215"/>
    <w:rsid w:val="005C0E35"/>
    <w:rsid w:val="005C2D97"/>
    <w:rsid w:val="005C6C75"/>
    <w:rsid w:val="005D21FE"/>
    <w:rsid w:val="005D39F8"/>
    <w:rsid w:val="005D7DC7"/>
    <w:rsid w:val="005F0140"/>
    <w:rsid w:val="005F3DCE"/>
    <w:rsid w:val="005F406C"/>
    <w:rsid w:val="006045B0"/>
    <w:rsid w:val="006068F5"/>
    <w:rsid w:val="00612121"/>
    <w:rsid w:val="00612FF4"/>
    <w:rsid w:val="0061313B"/>
    <w:rsid w:val="00613A28"/>
    <w:rsid w:val="00614E9D"/>
    <w:rsid w:val="0061518A"/>
    <w:rsid w:val="00615773"/>
    <w:rsid w:val="00622E52"/>
    <w:rsid w:val="0062486B"/>
    <w:rsid w:val="006300FE"/>
    <w:rsid w:val="00631C63"/>
    <w:rsid w:val="006342DF"/>
    <w:rsid w:val="00641A70"/>
    <w:rsid w:val="00641E1F"/>
    <w:rsid w:val="00643102"/>
    <w:rsid w:val="00645E13"/>
    <w:rsid w:val="006469D8"/>
    <w:rsid w:val="006503F0"/>
    <w:rsid w:val="00652BEC"/>
    <w:rsid w:val="00655350"/>
    <w:rsid w:val="006557D9"/>
    <w:rsid w:val="00656C23"/>
    <w:rsid w:val="00657479"/>
    <w:rsid w:val="006601E2"/>
    <w:rsid w:val="00660C61"/>
    <w:rsid w:val="0066301B"/>
    <w:rsid w:val="0067048B"/>
    <w:rsid w:val="00676B47"/>
    <w:rsid w:val="006771EE"/>
    <w:rsid w:val="0068048D"/>
    <w:rsid w:val="006824F4"/>
    <w:rsid w:val="006832D7"/>
    <w:rsid w:val="00685E88"/>
    <w:rsid w:val="00692738"/>
    <w:rsid w:val="00694215"/>
    <w:rsid w:val="006A6BA2"/>
    <w:rsid w:val="006A75A7"/>
    <w:rsid w:val="006B4861"/>
    <w:rsid w:val="006B4FE8"/>
    <w:rsid w:val="006C60D2"/>
    <w:rsid w:val="006D0123"/>
    <w:rsid w:val="006D3DD0"/>
    <w:rsid w:val="006E7106"/>
    <w:rsid w:val="006F4E18"/>
    <w:rsid w:val="00702794"/>
    <w:rsid w:val="00703A64"/>
    <w:rsid w:val="00716A90"/>
    <w:rsid w:val="00720272"/>
    <w:rsid w:val="00721C43"/>
    <w:rsid w:val="0072487B"/>
    <w:rsid w:val="00725D17"/>
    <w:rsid w:val="00730DA7"/>
    <w:rsid w:val="00731D3A"/>
    <w:rsid w:val="00754C20"/>
    <w:rsid w:val="00754DA5"/>
    <w:rsid w:val="007550BD"/>
    <w:rsid w:val="00760484"/>
    <w:rsid w:val="007623CC"/>
    <w:rsid w:val="00772710"/>
    <w:rsid w:val="00775374"/>
    <w:rsid w:val="00781B47"/>
    <w:rsid w:val="00784936"/>
    <w:rsid w:val="00792350"/>
    <w:rsid w:val="007A6E8C"/>
    <w:rsid w:val="007A78D3"/>
    <w:rsid w:val="007B2BD0"/>
    <w:rsid w:val="007C3363"/>
    <w:rsid w:val="007C59C4"/>
    <w:rsid w:val="007C5CFD"/>
    <w:rsid w:val="007D2ADE"/>
    <w:rsid w:val="007D6D91"/>
    <w:rsid w:val="007E16EB"/>
    <w:rsid w:val="007E22C0"/>
    <w:rsid w:val="007E6FF3"/>
    <w:rsid w:val="007F2D7B"/>
    <w:rsid w:val="007F392E"/>
    <w:rsid w:val="007F7C9D"/>
    <w:rsid w:val="00801413"/>
    <w:rsid w:val="00801BA7"/>
    <w:rsid w:val="00803838"/>
    <w:rsid w:val="00804137"/>
    <w:rsid w:val="00804E67"/>
    <w:rsid w:val="00812C2D"/>
    <w:rsid w:val="00812CB0"/>
    <w:rsid w:val="008151F9"/>
    <w:rsid w:val="00823927"/>
    <w:rsid w:val="00824EB3"/>
    <w:rsid w:val="00826A88"/>
    <w:rsid w:val="00827E69"/>
    <w:rsid w:val="008337B8"/>
    <w:rsid w:val="00842CBB"/>
    <w:rsid w:val="00843E87"/>
    <w:rsid w:val="0085106A"/>
    <w:rsid w:val="00853366"/>
    <w:rsid w:val="00853C63"/>
    <w:rsid w:val="008579ED"/>
    <w:rsid w:val="00864B4E"/>
    <w:rsid w:val="00866592"/>
    <w:rsid w:val="00866CA3"/>
    <w:rsid w:val="00866DCA"/>
    <w:rsid w:val="008777E5"/>
    <w:rsid w:val="008818C9"/>
    <w:rsid w:val="008844CB"/>
    <w:rsid w:val="00884E0E"/>
    <w:rsid w:val="00886346"/>
    <w:rsid w:val="00893F3A"/>
    <w:rsid w:val="008A1D12"/>
    <w:rsid w:val="008A1F82"/>
    <w:rsid w:val="008B10BD"/>
    <w:rsid w:val="008B5295"/>
    <w:rsid w:val="008B5D65"/>
    <w:rsid w:val="008B754E"/>
    <w:rsid w:val="008B7B62"/>
    <w:rsid w:val="008C05E5"/>
    <w:rsid w:val="008C4430"/>
    <w:rsid w:val="008C4B86"/>
    <w:rsid w:val="008C4DA6"/>
    <w:rsid w:val="008C50AE"/>
    <w:rsid w:val="008D001F"/>
    <w:rsid w:val="008D43BB"/>
    <w:rsid w:val="008D7CDE"/>
    <w:rsid w:val="008F0B4B"/>
    <w:rsid w:val="008F3C4D"/>
    <w:rsid w:val="008F4654"/>
    <w:rsid w:val="00902C70"/>
    <w:rsid w:val="009164C7"/>
    <w:rsid w:val="00920965"/>
    <w:rsid w:val="00931972"/>
    <w:rsid w:val="00936D09"/>
    <w:rsid w:val="00943D52"/>
    <w:rsid w:val="00944665"/>
    <w:rsid w:val="00944A91"/>
    <w:rsid w:val="00957C63"/>
    <w:rsid w:val="00960F07"/>
    <w:rsid w:val="0096237E"/>
    <w:rsid w:val="00962A61"/>
    <w:rsid w:val="00963CDD"/>
    <w:rsid w:val="009641C3"/>
    <w:rsid w:val="00967181"/>
    <w:rsid w:val="00970CFA"/>
    <w:rsid w:val="00971DA8"/>
    <w:rsid w:val="009733BF"/>
    <w:rsid w:val="00973E96"/>
    <w:rsid w:val="00974140"/>
    <w:rsid w:val="009742AD"/>
    <w:rsid w:val="00974ED6"/>
    <w:rsid w:val="00975490"/>
    <w:rsid w:val="0097683E"/>
    <w:rsid w:val="00984E40"/>
    <w:rsid w:val="00997DB7"/>
    <w:rsid w:val="009A0315"/>
    <w:rsid w:val="009B441E"/>
    <w:rsid w:val="009B7E99"/>
    <w:rsid w:val="009C38C6"/>
    <w:rsid w:val="009C63E6"/>
    <w:rsid w:val="009D050D"/>
    <w:rsid w:val="009D1A66"/>
    <w:rsid w:val="009D1A67"/>
    <w:rsid w:val="009D464B"/>
    <w:rsid w:val="009D7470"/>
    <w:rsid w:val="009E543D"/>
    <w:rsid w:val="009E6580"/>
    <w:rsid w:val="009E6FF5"/>
    <w:rsid w:val="009F681A"/>
    <w:rsid w:val="009F7E68"/>
    <w:rsid w:val="00A03014"/>
    <w:rsid w:val="00A06BF2"/>
    <w:rsid w:val="00A10129"/>
    <w:rsid w:val="00A17730"/>
    <w:rsid w:val="00A17815"/>
    <w:rsid w:val="00A20F9E"/>
    <w:rsid w:val="00A21F6D"/>
    <w:rsid w:val="00A22B35"/>
    <w:rsid w:val="00A24AC0"/>
    <w:rsid w:val="00A25C85"/>
    <w:rsid w:val="00A3142E"/>
    <w:rsid w:val="00A338D4"/>
    <w:rsid w:val="00A36B2F"/>
    <w:rsid w:val="00A40A33"/>
    <w:rsid w:val="00A435A6"/>
    <w:rsid w:val="00A5011C"/>
    <w:rsid w:val="00A51F68"/>
    <w:rsid w:val="00A55033"/>
    <w:rsid w:val="00A57666"/>
    <w:rsid w:val="00A57BE6"/>
    <w:rsid w:val="00A61667"/>
    <w:rsid w:val="00A72694"/>
    <w:rsid w:val="00A736F1"/>
    <w:rsid w:val="00A75A25"/>
    <w:rsid w:val="00A7638C"/>
    <w:rsid w:val="00A77503"/>
    <w:rsid w:val="00A80DBB"/>
    <w:rsid w:val="00A816B4"/>
    <w:rsid w:val="00A8423D"/>
    <w:rsid w:val="00A84F59"/>
    <w:rsid w:val="00A85C74"/>
    <w:rsid w:val="00A85CDE"/>
    <w:rsid w:val="00A867C1"/>
    <w:rsid w:val="00A91618"/>
    <w:rsid w:val="00A9317D"/>
    <w:rsid w:val="00A93298"/>
    <w:rsid w:val="00A955B9"/>
    <w:rsid w:val="00A96547"/>
    <w:rsid w:val="00A96881"/>
    <w:rsid w:val="00AA1849"/>
    <w:rsid w:val="00AA6C8E"/>
    <w:rsid w:val="00AB0A08"/>
    <w:rsid w:val="00AB2B7D"/>
    <w:rsid w:val="00AC0998"/>
    <w:rsid w:val="00AC6873"/>
    <w:rsid w:val="00AD5CEA"/>
    <w:rsid w:val="00AD73FE"/>
    <w:rsid w:val="00AD78BB"/>
    <w:rsid w:val="00AF3B82"/>
    <w:rsid w:val="00B11B12"/>
    <w:rsid w:val="00B12876"/>
    <w:rsid w:val="00B140B0"/>
    <w:rsid w:val="00B15EE5"/>
    <w:rsid w:val="00B319F2"/>
    <w:rsid w:val="00B403A4"/>
    <w:rsid w:val="00B45A9C"/>
    <w:rsid w:val="00B45DB0"/>
    <w:rsid w:val="00B465CF"/>
    <w:rsid w:val="00B46BA8"/>
    <w:rsid w:val="00B511A5"/>
    <w:rsid w:val="00B620C1"/>
    <w:rsid w:val="00B62CA8"/>
    <w:rsid w:val="00B62E11"/>
    <w:rsid w:val="00B64877"/>
    <w:rsid w:val="00B65EA1"/>
    <w:rsid w:val="00B762F4"/>
    <w:rsid w:val="00B85519"/>
    <w:rsid w:val="00B905C4"/>
    <w:rsid w:val="00B90BE3"/>
    <w:rsid w:val="00B95986"/>
    <w:rsid w:val="00BA1081"/>
    <w:rsid w:val="00BA2EC2"/>
    <w:rsid w:val="00BA34E1"/>
    <w:rsid w:val="00BA632C"/>
    <w:rsid w:val="00BB6419"/>
    <w:rsid w:val="00BB662B"/>
    <w:rsid w:val="00BC00DB"/>
    <w:rsid w:val="00BD1235"/>
    <w:rsid w:val="00BD75AC"/>
    <w:rsid w:val="00BE0B11"/>
    <w:rsid w:val="00BE541A"/>
    <w:rsid w:val="00BF145D"/>
    <w:rsid w:val="00BF68EC"/>
    <w:rsid w:val="00BF7EA5"/>
    <w:rsid w:val="00C017D9"/>
    <w:rsid w:val="00C04EFF"/>
    <w:rsid w:val="00C05E6C"/>
    <w:rsid w:val="00C13926"/>
    <w:rsid w:val="00C15056"/>
    <w:rsid w:val="00C15448"/>
    <w:rsid w:val="00C165B2"/>
    <w:rsid w:val="00C16D8C"/>
    <w:rsid w:val="00C24E06"/>
    <w:rsid w:val="00C25249"/>
    <w:rsid w:val="00C262B8"/>
    <w:rsid w:val="00C320D6"/>
    <w:rsid w:val="00C323D3"/>
    <w:rsid w:val="00C343AC"/>
    <w:rsid w:val="00C3551E"/>
    <w:rsid w:val="00C4090F"/>
    <w:rsid w:val="00C41596"/>
    <w:rsid w:val="00C461DD"/>
    <w:rsid w:val="00C5420F"/>
    <w:rsid w:val="00C61538"/>
    <w:rsid w:val="00C65BE1"/>
    <w:rsid w:val="00C668E6"/>
    <w:rsid w:val="00C6720A"/>
    <w:rsid w:val="00C73DF9"/>
    <w:rsid w:val="00C752CD"/>
    <w:rsid w:val="00C8256C"/>
    <w:rsid w:val="00C87DA5"/>
    <w:rsid w:val="00C91A2C"/>
    <w:rsid w:val="00C928C6"/>
    <w:rsid w:val="00C940A0"/>
    <w:rsid w:val="00CA0CC9"/>
    <w:rsid w:val="00CB0A09"/>
    <w:rsid w:val="00CB396E"/>
    <w:rsid w:val="00CB4D0D"/>
    <w:rsid w:val="00CB66C1"/>
    <w:rsid w:val="00CB7495"/>
    <w:rsid w:val="00CC07F1"/>
    <w:rsid w:val="00CC463C"/>
    <w:rsid w:val="00CC6D21"/>
    <w:rsid w:val="00CC76FF"/>
    <w:rsid w:val="00CD68F0"/>
    <w:rsid w:val="00CE071C"/>
    <w:rsid w:val="00CE2C9C"/>
    <w:rsid w:val="00CE5636"/>
    <w:rsid w:val="00CE5A5E"/>
    <w:rsid w:val="00CF0AD4"/>
    <w:rsid w:val="00CF57D3"/>
    <w:rsid w:val="00CF584F"/>
    <w:rsid w:val="00CF6142"/>
    <w:rsid w:val="00D059D3"/>
    <w:rsid w:val="00D113BC"/>
    <w:rsid w:val="00D1171D"/>
    <w:rsid w:val="00D22A2D"/>
    <w:rsid w:val="00D246E8"/>
    <w:rsid w:val="00D36E08"/>
    <w:rsid w:val="00D37432"/>
    <w:rsid w:val="00D41180"/>
    <w:rsid w:val="00D4261D"/>
    <w:rsid w:val="00D42F77"/>
    <w:rsid w:val="00D43398"/>
    <w:rsid w:val="00D435E5"/>
    <w:rsid w:val="00D470BE"/>
    <w:rsid w:val="00D52553"/>
    <w:rsid w:val="00D572AB"/>
    <w:rsid w:val="00D65C95"/>
    <w:rsid w:val="00D67FC1"/>
    <w:rsid w:val="00D71FAF"/>
    <w:rsid w:val="00D74231"/>
    <w:rsid w:val="00D7704A"/>
    <w:rsid w:val="00D84E56"/>
    <w:rsid w:val="00D90C68"/>
    <w:rsid w:val="00D923DB"/>
    <w:rsid w:val="00D944D3"/>
    <w:rsid w:val="00D9512A"/>
    <w:rsid w:val="00D9724C"/>
    <w:rsid w:val="00D973CE"/>
    <w:rsid w:val="00DA2297"/>
    <w:rsid w:val="00DA5ECC"/>
    <w:rsid w:val="00DB3A90"/>
    <w:rsid w:val="00DB45B1"/>
    <w:rsid w:val="00DC1E59"/>
    <w:rsid w:val="00DC2728"/>
    <w:rsid w:val="00DC3E18"/>
    <w:rsid w:val="00DC530F"/>
    <w:rsid w:val="00DC5B9D"/>
    <w:rsid w:val="00DC6C8B"/>
    <w:rsid w:val="00DD1FA5"/>
    <w:rsid w:val="00DD2799"/>
    <w:rsid w:val="00DD3582"/>
    <w:rsid w:val="00DD7A31"/>
    <w:rsid w:val="00DE521C"/>
    <w:rsid w:val="00DE64B6"/>
    <w:rsid w:val="00DE65E9"/>
    <w:rsid w:val="00DF0C76"/>
    <w:rsid w:val="00DF3A9A"/>
    <w:rsid w:val="00DF5803"/>
    <w:rsid w:val="00DF686D"/>
    <w:rsid w:val="00E03E55"/>
    <w:rsid w:val="00E04E05"/>
    <w:rsid w:val="00E0673A"/>
    <w:rsid w:val="00E113CE"/>
    <w:rsid w:val="00E15961"/>
    <w:rsid w:val="00E23238"/>
    <w:rsid w:val="00E23D7F"/>
    <w:rsid w:val="00E24B9C"/>
    <w:rsid w:val="00E30567"/>
    <w:rsid w:val="00E32AAB"/>
    <w:rsid w:val="00E36547"/>
    <w:rsid w:val="00E41374"/>
    <w:rsid w:val="00E41584"/>
    <w:rsid w:val="00E43196"/>
    <w:rsid w:val="00E51578"/>
    <w:rsid w:val="00E55705"/>
    <w:rsid w:val="00E5665F"/>
    <w:rsid w:val="00E62EB7"/>
    <w:rsid w:val="00E63D4B"/>
    <w:rsid w:val="00E7463C"/>
    <w:rsid w:val="00E74669"/>
    <w:rsid w:val="00E85FB0"/>
    <w:rsid w:val="00E863CB"/>
    <w:rsid w:val="00E8677D"/>
    <w:rsid w:val="00E90CF7"/>
    <w:rsid w:val="00E92761"/>
    <w:rsid w:val="00E9401B"/>
    <w:rsid w:val="00EA2E17"/>
    <w:rsid w:val="00EA5327"/>
    <w:rsid w:val="00EA566D"/>
    <w:rsid w:val="00EB03BC"/>
    <w:rsid w:val="00EB09BA"/>
    <w:rsid w:val="00EC1317"/>
    <w:rsid w:val="00EC1B76"/>
    <w:rsid w:val="00EC4625"/>
    <w:rsid w:val="00EC480B"/>
    <w:rsid w:val="00EC4B3C"/>
    <w:rsid w:val="00EC5E0B"/>
    <w:rsid w:val="00ED4084"/>
    <w:rsid w:val="00EE5AD9"/>
    <w:rsid w:val="00EE7E36"/>
    <w:rsid w:val="00EF5CFB"/>
    <w:rsid w:val="00EF639C"/>
    <w:rsid w:val="00F00B6A"/>
    <w:rsid w:val="00F022A4"/>
    <w:rsid w:val="00F04F71"/>
    <w:rsid w:val="00F23D0C"/>
    <w:rsid w:val="00F27DAF"/>
    <w:rsid w:val="00F30138"/>
    <w:rsid w:val="00F30D86"/>
    <w:rsid w:val="00F3745A"/>
    <w:rsid w:val="00F41156"/>
    <w:rsid w:val="00F43B4C"/>
    <w:rsid w:val="00F43C83"/>
    <w:rsid w:val="00F45431"/>
    <w:rsid w:val="00F45886"/>
    <w:rsid w:val="00F60627"/>
    <w:rsid w:val="00F6428F"/>
    <w:rsid w:val="00F66A2F"/>
    <w:rsid w:val="00F717F3"/>
    <w:rsid w:val="00F753B8"/>
    <w:rsid w:val="00F800C7"/>
    <w:rsid w:val="00F80211"/>
    <w:rsid w:val="00F827BA"/>
    <w:rsid w:val="00F84E1D"/>
    <w:rsid w:val="00F8611F"/>
    <w:rsid w:val="00F97AFE"/>
    <w:rsid w:val="00FA5713"/>
    <w:rsid w:val="00FA782D"/>
    <w:rsid w:val="00FB2A45"/>
    <w:rsid w:val="00FB7199"/>
    <w:rsid w:val="00FC0F27"/>
    <w:rsid w:val="00FC54D3"/>
    <w:rsid w:val="00FD178A"/>
    <w:rsid w:val="00FD2181"/>
    <w:rsid w:val="00FD52F1"/>
    <w:rsid w:val="00FD6635"/>
    <w:rsid w:val="00FE023A"/>
    <w:rsid w:val="00FE210F"/>
    <w:rsid w:val="00FE217B"/>
    <w:rsid w:val="00FE5DBF"/>
    <w:rsid w:val="00FF380C"/>
    <w:rsid w:val="00FF4940"/>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Classic 1" w:uiPriority="0"/>
    <w:lsdException w:name="Table Columns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CA"/>
    <w:rPr>
      <w:rFonts w:ascii="Times New Roman" w:eastAsia="Times New Roman" w:hAnsi="Times New Roman"/>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lang/>
    </w:rPr>
  </w:style>
  <w:style w:type="character" w:customStyle="1" w:styleId="BalloonTextChar">
    <w:name w:val="Balloon Text Char"/>
    <w:link w:val="BalloonText"/>
    <w:uiPriority w:val="99"/>
    <w:semiHidden/>
    <w:rsid w:val="00866DCA"/>
    <w:rPr>
      <w:rFonts w:ascii="Tahoma" w:eastAsia="Times New Roman" w:hAnsi="Tahoma" w:cs="Tahoma"/>
      <w:sz w:val="16"/>
      <w:szCs w:val="16"/>
      <w:lang w:val="fr-FR"/>
    </w:rPr>
  </w:style>
  <w:style w:type="table" w:styleId="TableGrid">
    <w:name w:val="Table Grid"/>
    <w:basedOn w:val="TableNormal"/>
    <w:rsid w:val="00080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C07F1"/>
    <w:rPr>
      <w:color w:val="800080"/>
      <w:u w:val="single"/>
    </w:rPr>
  </w:style>
  <w:style w:type="table" w:styleId="TableClassic1">
    <w:name w:val="Table Classic 1"/>
    <w:basedOn w:val="TableNormal"/>
    <w:rsid w:val="00CC07F1"/>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CC07F1"/>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rsid w:val="00C262B8"/>
  </w:style>
  <w:style w:type="paragraph" w:styleId="Header">
    <w:name w:val="header"/>
    <w:basedOn w:val="Normal"/>
    <w:link w:val="HeaderChar"/>
    <w:uiPriority w:val="99"/>
    <w:unhideWhenUsed/>
    <w:rsid w:val="00BD1235"/>
    <w:pPr>
      <w:tabs>
        <w:tab w:val="center" w:pos="4680"/>
        <w:tab w:val="right" w:pos="9360"/>
      </w:tabs>
    </w:pPr>
    <w:rPr>
      <w:lang/>
    </w:rPr>
  </w:style>
  <w:style w:type="character" w:customStyle="1" w:styleId="HeaderChar">
    <w:name w:val="Header Char"/>
    <w:link w:val="Header"/>
    <w:uiPriority w:val="99"/>
    <w:rsid w:val="00BD1235"/>
    <w:rPr>
      <w:rFonts w:ascii="Times New Roman" w:eastAsia="Times New Roman" w:hAnsi="Times New Roman"/>
      <w:sz w:val="24"/>
      <w:szCs w:val="24"/>
      <w:lang w:val="fr-FR"/>
    </w:rPr>
  </w:style>
  <w:style w:type="paragraph" w:styleId="Footer">
    <w:name w:val="footer"/>
    <w:basedOn w:val="Normal"/>
    <w:link w:val="FooterChar"/>
    <w:uiPriority w:val="99"/>
    <w:unhideWhenUsed/>
    <w:rsid w:val="00BD1235"/>
    <w:pPr>
      <w:tabs>
        <w:tab w:val="center" w:pos="4680"/>
        <w:tab w:val="right" w:pos="9360"/>
      </w:tabs>
    </w:pPr>
    <w:rPr>
      <w:lang/>
    </w:rPr>
  </w:style>
  <w:style w:type="character" w:customStyle="1" w:styleId="FooterChar">
    <w:name w:val="Footer Char"/>
    <w:link w:val="Footer"/>
    <w:uiPriority w:val="99"/>
    <w:rsid w:val="00BD1235"/>
    <w:rPr>
      <w:rFonts w:ascii="Times New Roman" w:eastAsia="Times New Roman" w:hAnsi="Times New Roman"/>
      <w:sz w:val="24"/>
      <w:szCs w:val="24"/>
      <w:lang w:val="fr-FR"/>
    </w:rPr>
  </w:style>
  <w:style w:type="paragraph" w:styleId="ListParagraph">
    <w:name w:val="List Paragraph"/>
    <w:basedOn w:val="Normal"/>
    <w:uiPriority w:val="34"/>
    <w:qFormat/>
    <w:rsid w:val="001B444B"/>
    <w:pPr>
      <w:spacing w:after="160" w:line="259" w:lineRule="auto"/>
      <w:ind w:left="720"/>
      <w:contextualSpacing/>
    </w:pPr>
    <w:rPr>
      <w:rFonts w:asciiTheme="minorHAnsi" w:eastAsiaTheme="minorHAnsi" w:hAnsiTheme="minorHAnsi" w:cstheme="minorBidi"/>
      <w:sz w:val="22"/>
      <w:szCs w:val="22"/>
      <w:lang/>
    </w:rPr>
  </w:style>
</w:styles>
</file>

<file path=word/webSettings.xml><?xml version="1.0" encoding="utf-8"?>
<w:webSettings xmlns:r="http://schemas.openxmlformats.org/officeDocument/2006/relationships" xmlns:w="http://schemas.openxmlformats.org/wordprocessingml/2006/main">
  <w:divs>
    <w:div w:id="125974982">
      <w:bodyDiv w:val="1"/>
      <w:marLeft w:val="0"/>
      <w:marRight w:val="0"/>
      <w:marTop w:val="0"/>
      <w:marBottom w:val="0"/>
      <w:divBdr>
        <w:top w:val="none" w:sz="0" w:space="0" w:color="auto"/>
        <w:left w:val="none" w:sz="0" w:space="0" w:color="auto"/>
        <w:bottom w:val="none" w:sz="0" w:space="0" w:color="auto"/>
        <w:right w:val="none" w:sz="0" w:space="0" w:color="auto"/>
      </w:divBdr>
      <w:divsChild>
        <w:div w:id="26370805">
          <w:marLeft w:val="0"/>
          <w:marRight w:val="0"/>
          <w:marTop w:val="0"/>
          <w:marBottom w:val="0"/>
          <w:divBdr>
            <w:top w:val="none" w:sz="0" w:space="0" w:color="auto"/>
            <w:left w:val="none" w:sz="0" w:space="0" w:color="auto"/>
            <w:bottom w:val="none" w:sz="0" w:space="0" w:color="auto"/>
            <w:right w:val="none" w:sz="0" w:space="0" w:color="auto"/>
          </w:divBdr>
        </w:div>
        <w:div w:id="129327322">
          <w:marLeft w:val="0"/>
          <w:marRight w:val="0"/>
          <w:marTop w:val="0"/>
          <w:marBottom w:val="0"/>
          <w:divBdr>
            <w:top w:val="none" w:sz="0" w:space="0" w:color="auto"/>
            <w:left w:val="none" w:sz="0" w:space="0" w:color="auto"/>
            <w:bottom w:val="none" w:sz="0" w:space="0" w:color="auto"/>
            <w:right w:val="none" w:sz="0" w:space="0" w:color="auto"/>
          </w:divBdr>
        </w:div>
        <w:div w:id="167793007">
          <w:marLeft w:val="0"/>
          <w:marRight w:val="0"/>
          <w:marTop w:val="0"/>
          <w:marBottom w:val="0"/>
          <w:divBdr>
            <w:top w:val="none" w:sz="0" w:space="0" w:color="auto"/>
            <w:left w:val="none" w:sz="0" w:space="0" w:color="auto"/>
            <w:bottom w:val="none" w:sz="0" w:space="0" w:color="auto"/>
            <w:right w:val="none" w:sz="0" w:space="0" w:color="auto"/>
          </w:divBdr>
        </w:div>
        <w:div w:id="173998396">
          <w:marLeft w:val="0"/>
          <w:marRight w:val="0"/>
          <w:marTop w:val="0"/>
          <w:marBottom w:val="0"/>
          <w:divBdr>
            <w:top w:val="none" w:sz="0" w:space="0" w:color="auto"/>
            <w:left w:val="none" w:sz="0" w:space="0" w:color="auto"/>
            <w:bottom w:val="none" w:sz="0" w:space="0" w:color="auto"/>
            <w:right w:val="none" w:sz="0" w:space="0" w:color="auto"/>
          </w:divBdr>
        </w:div>
        <w:div w:id="376442437">
          <w:marLeft w:val="0"/>
          <w:marRight w:val="0"/>
          <w:marTop w:val="0"/>
          <w:marBottom w:val="0"/>
          <w:divBdr>
            <w:top w:val="none" w:sz="0" w:space="0" w:color="auto"/>
            <w:left w:val="none" w:sz="0" w:space="0" w:color="auto"/>
            <w:bottom w:val="none" w:sz="0" w:space="0" w:color="auto"/>
            <w:right w:val="none" w:sz="0" w:space="0" w:color="auto"/>
          </w:divBdr>
        </w:div>
        <w:div w:id="474372979">
          <w:marLeft w:val="0"/>
          <w:marRight w:val="0"/>
          <w:marTop w:val="0"/>
          <w:marBottom w:val="0"/>
          <w:divBdr>
            <w:top w:val="none" w:sz="0" w:space="0" w:color="auto"/>
            <w:left w:val="none" w:sz="0" w:space="0" w:color="auto"/>
            <w:bottom w:val="none" w:sz="0" w:space="0" w:color="auto"/>
            <w:right w:val="none" w:sz="0" w:space="0" w:color="auto"/>
          </w:divBdr>
        </w:div>
        <w:div w:id="716583105">
          <w:marLeft w:val="0"/>
          <w:marRight w:val="0"/>
          <w:marTop w:val="0"/>
          <w:marBottom w:val="0"/>
          <w:divBdr>
            <w:top w:val="none" w:sz="0" w:space="0" w:color="auto"/>
            <w:left w:val="none" w:sz="0" w:space="0" w:color="auto"/>
            <w:bottom w:val="none" w:sz="0" w:space="0" w:color="auto"/>
            <w:right w:val="none" w:sz="0" w:space="0" w:color="auto"/>
          </w:divBdr>
        </w:div>
        <w:div w:id="737480103">
          <w:marLeft w:val="0"/>
          <w:marRight w:val="0"/>
          <w:marTop w:val="0"/>
          <w:marBottom w:val="0"/>
          <w:divBdr>
            <w:top w:val="none" w:sz="0" w:space="0" w:color="auto"/>
            <w:left w:val="none" w:sz="0" w:space="0" w:color="auto"/>
            <w:bottom w:val="none" w:sz="0" w:space="0" w:color="auto"/>
            <w:right w:val="none" w:sz="0" w:space="0" w:color="auto"/>
          </w:divBdr>
        </w:div>
        <w:div w:id="939800447">
          <w:marLeft w:val="0"/>
          <w:marRight w:val="0"/>
          <w:marTop w:val="0"/>
          <w:marBottom w:val="0"/>
          <w:divBdr>
            <w:top w:val="none" w:sz="0" w:space="0" w:color="auto"/>
            <w:left w:val="none" w:sz="0" w:space="0" w:color="auto"/>
            <w:bottom w:val="none" w:sz="0" w:space="0" w:color="auto"/>
            <w:right w:val="none" w:sz="0" w:space="0" w:color="auto"/>
          </w:divBdr>
        </w:div>
        <w:div w:id="1280409564">
          <w:marLeft w:val="0"/>
          <w:marRight w:val="0"/>
          <w:marTop w:val="0"/>
          <w:marBottom w:val="0"/>
          <w:divBdr>
            <w:top w:val="none" w:sz="0" w:space="0" w:color="auto"/>
            <w:left w:val="none" w:sz="0" w:space="0" w:color="auto"/>
            <w:bottom w:val="none" w:sz="0" w:space="0" w:color="auto"/>
            <w:right w:val="none" w:sz="0" w:space="0" w:color="auto"/>
          </w:divBdr>
        </w:div>
        <w:div w:id="1312249472">
          <w:marLeft w:val="0"/>
          <w:marRight w:val="0"/>
          <w:marTop w:val="0"/>
          <w:marBottom w:val="0"/>
          <w:divBdr>
            <w:top w:val="none" w:sz="0" w:space="0" w:color="auto"/>
            <w:left w:val="none" w:sz="0" w:space="0" w:color="auto"/>
            <w:bottom w:val="none" w:sz="0" w:space="0" w:color="auto"/>
            <w:right w:val="none" w:sz="0" w:space="0" w:color="auto"/>
          </w:divBdr>
        </w:div>
        <w:div w:id="1367947415">
          <w:marLeft w:val="0"/>
          <w:marRight w:val="0"/>
          <w:marTop w:val="0"/>
          <w:marBottom w:val="0"/>
          <w:divBdr>
            <w:top w:val="none" w:sz="0" w:space="0" w:color="auto"/>
            <w:left w:val="none" w:sz="0" w:space="0" w:color="auto"/>
            <w:bottom w:val="none" w:sz="0" w:space="0" w:color="auto"/>
            <w:right w:val="none" w:sz="0" w:space="0" w:color="auto"/>
          </w:divBdr>
        </w:div>
        <w:div w:id="1371104755">
          <w:marLeft w:val="0"/>
          <w:marRight w:val="0"/>
          <w:marTop w:val="0"/>
          <w:marBottom w:val="0"/>
          <w:divBdr>
            <w:top w:val="none" w:sz="0" w:space="0" w:color="auto"/>
            <w:left w:val="none" w:sz="0" w:space="0" w:color="auto"/>
            <w:bottom w:val="none" w:sz="0" w:space="0" w:color="auto"/>
            <w:right w:val="none" w:sz="0" w:space="0" w:color="auto"/>
          </w:divBdr>
        </w:div>
        <w:div w:id="1400713058">
          <w:marLeft w:val="0"/>
          <w:marRight w:val="0"/>
          <w:marTop w:val="0"/>
          <w:marBottom w:val="0"/>
          <w:divBdr>
            <w:top w:val="none" w:sz="0" w:space="0" w:color="auto"/>
            <w:left w:val="none" w:sz="0" w:space="0" w:color="auto"/>
            <w:bottom w:val="none" w:sz="0" w:space="0" w:color="auto"/>
            <w:right w:val="none" w:sz="0" w:space="0" w:color="auto"/>
          </w:divBdr>
        </w:div>
        <w:div w:id="1745910786">
          <w:marLeft w:val="0"/>
          <w:marRight w:val="0"/>
          <w:marTop w:val="0"/>
          <w:marBottom w:val="0"/>
          <w:divBdr>
            <w:top w:val="none" w:sz="0" w:space="0" w:color="auto"/>
            <w:left w:val="none" w:sz="0" w:space="0" w:color="auto"/>
            <w:bottom w:val="none" w:sz="0" w:space="0" w:color="auto"/>
            <w:right w:val="none" w:sz="0" w:space="0" w:color="auto"/>
          </w:divBdr>
        </w:div>
        <w:div w:id="1891459167">
          <w:marLeft w:val="0"/>
          <w:marRight w:val="0"/>
          <w:marTop w:val="0"/>
          <w:marBottom w:val="0"/>
          <w:divBdr>
            <w:top w:val="none" w:sz="0" w:space="0" w:color="auto"/>
            <w:left w:val="none" w:sz="0" w:space="0" w:color="auto"/>
            <w:bottom w:val="none" w:sz="0" w:space="0" w:color="auto"/>
            <w:right w:val="none" w:sz="0" w:space="0" w:color="auto"/>
          </w:divBdr>
        </w:div>
        <w:div w:id="1930960935">
          <w:marLeft w:val="0"/>
          <w:marRight w:val="0"/>
          <w:marTop w:val="0"/>
          <w:marBottom w:val="0"/>
          <w:divBdr>
            <w:top w:val="none" w:sz="0" w:space="0" w:color="auto"/>
            <w:left w:val="none" w:sz="0" w:space="0" w:color="auto"/>
            <w:bottom w:val="none" w:sz="0" w:space="0" w:color="auto"/>
            <w:right w:val="none" w:sz="0" w:space="0" w:color="auto"/>
          </w:divBdr>
        </w:div>
        <w:div w:id="2122138534">
          <w:marLeft w:val="0"/>
          <w:marRight w:val="0"/>
          <w:marTop w:val="0"/>
          <w:marBottom w:val="0"/>
          <w:divBdr>
            <w:top w:val="none" w:sz="0" w:space="0" w:color="auto"/>
            <w:left w:val="none" w:sz="0" w:space="0" w:color="auto"/>
            <w:bottom w:val="none" w:sz="0" w:space="0" w:color="auto"/>
            <w:right w:val="none" w:sz="0" w:space="0" w:color="auto"/>
          </w:divBdr>
        </w:div>
        <w:div w:id="2142265354">
          <w:marLeft w:val="0"/>
          <w:marRight w:val="0"/>
          <w:marTop w:val="0"/>
          <w:marBottom w:val="0"/>
          <w:divBdr>
            <w:top w:val="none" w:sz="0" w:space="0" w:color="auto"/>
            <w:left w:val="none" w:sz="0" w:space="0" w:color="auto"/>
            <w:bottom w:val="none" w:sz="0" w:space="0" w:color="auto"/>
            <w:right w:val="none" w:sz="0" w:space="0" w:color="auto"/>
          </w:divBdr>
        </w:div>
      </w:divsChild>
    </w:div>
    <w:div w:id="1303926393">
      <w:bodyDiv w:val="1"/>
      <w:marLeft w:val="0"/>
      <w:marRight w:val="0"/>
      <w:marTop w:val="0"/>
      <w:marBottom w:val="0"/>
      <w:divBdr>
        <w:top w:val="none" w:sz="0" w:space="0" w:color="auto"/>
        <w:left w:val="none" w:sz="0" w:space="0" w:color="auto"/>
        <w:bottom w:val="none" w:sz="0" w:space="0" w:color="auto"/>
        <w:right w:val="none" w:sz="0" w:space="0" w:color="auto"/>
      </w:divBdr>
      <w:divsChild>
        <w:div w:id="53890389">
          <w:marLeft w:val="0"/>
          <w:marRight w:val="0"/>
          <w:marTop w:val="0"/>
          <w:marBottom w:val="0"/>
          <w:divBdr>
            <w:top w:val="none" w:sz="0" w:space="0" w:color="auto"/>
            <w:left w:val="none" w:sz="0" w:space="0" w:color="auto"/>
            <w:bottom w:val="none" w:sz="0" w:space="0" w:color="auto"/>
            <w:right w:val="none" w:sz="0" w:space="0" w:color="auto"/>
          </w:divBdr>
        </w:div>
        <w:div w:id="161431292">
          <w:marLeft w:val="0"/>
          <w:marRight w:val="0"/>
          <w:marTop w:val="0"/>
          <w:marBottom w:val="0"/>
          <w:divBdr>
            <w:top w:val="none" w:sz="0" w:space="0" w:color="auto"/>
            <w:left w:val="none" w:sz="0" w:space="0" w:color="auto"/>
            <w:bottom w:val="none" w:sz="0" w:space="0" w:color="auto"/>
            <w:right w:val="none" w:sz="0" w:space="0" w:color="auto"/>
          </w:divBdr>
        </w:div>
        <w:div w:id="296029264">
          <w:marLeft w:val="0"/>
          <w:marRight w:val="0"/>
          <w:marTop w:val="0"/>
          <w:marBottom w:val="0"/>
          <w:divBdr>
            <w:top w:val="none" w:sz="0" w:space="0" w:color="auto"/>
            <w:left w:val="none" w:sz="0" w:space="0" w:color="auto"/>
            <w:bottom w:val="none" w:sz="0" w:space="0" w:color="auto"/>
            <w:right w:val="none" w:sz="0" w:space="0" w:color="auto"/>
          </w:divBdr>
        </w:div>
        <w:div w:id="334384231">
          <w:marLeft w:val="0"/>
          <w:marRight w:val="0"/>
          <w:marTop w:val="0"/>
          <w:marBottom w:val="0"/>
          <w:divBdr>
            <w:top w:val="none" w:sz="0" w:space="0" w:color="auto"/>
            <w:left w:val="none" w:sz="0" w:space="0" w:color="auto"/>
            <w:bottom w:val="none" w:sz="0" w:space="0" w:color="auto"/>
            <w:right w:val="none" w:sz="0" w:space="0" w:color="auto"/>
          </w:divBdr>
        </w:div>
        <w:div w:id="361248906">
          <w:marLeft w:val="0"/>
          <w:marRight w:val="0"/>
          <w:marTop w:val="0"/>
          <w:marBottom w:val="0"/>
          <w:divBdr>
            <w:top w:val="none" w:sz="0" w:space="0" w:color="auto"/>
            <w:left w:val="none" w:sz="0" w:space="0" w:color="auto"/>
            <w:bottom w:val="none" w:sz="0" w:space="0" w:color="auto"/>
            <w:right w:val="none" w:sz="0" w:space="0" w:color="auto"/>
          </w:divBdr>
        </w:div>
        <w:div w:id="570390605">
          <w:marLeft w:val="0"/>
          <w:marRight w:val="0"/>
          <w:marTop w:val="0"/>
          <w:marBottom w:val="0"/>
          <w:divBdr>
            <w:top w:val="none" w:sz="0" w:space="0" w:color="auto"/>
            <w:left w:val="none" w:sz="0" w:space="0" w:color="auto"/>
            <w:bottom w:val="none" w:sz="0" w:space="0" w:color="auto"/>
            <w:right w:val="none" w:sz="0" w:space="0" w:color="auto"/>
          </w:divBdr>
        </w:div>
        <w:div w:id="701591834">
          <w:marLeft w:val="0"/>
          <w:marRight w:val="0"/>
          <w:marTop w:val="0"/>
          <w:marBottom w:val="0"/>
          <w:divBdr>
            <w:top w:val="none" w:sz="0" w:space="0" w:color="auto"/>
            <w:left w:val="none" w:sz="0" w:space="0" w:color="auto"/>
            <w:bottom w:val="none" w:sz="0" w:space="0" w:color="auto"/>
            <w:right w:val="none" w:sz="0" w:space="0" w:color="auto"/>
          </w:divBdr>
        </w:div>
        <w:div w:id="812408768">
          <w:marLeft w:val="0"/>
          <w:marRight w:val="0"/>
          <w:marTop w:val="0"/>
          <w:marBottom w:val="0"/>
          <w:divBdr>
            <w:top w:val="none" w:sz="0" w:space="0" w:color="auto"/>
            <w:left w:val="none" w:sz="0" w:space="0" w:color="auto"/>
            <w:bottom w:val="none" w:sz="0" w:space="0" w:color="auto"/>
            <w:right w:val="none" w:sz="0" w:space="0" w:color="auto"/>
          </w:divBdr>
        </w:div>
        <w:div w:id="850022906">
          <w:marLeft w:val="0"/>
          <w:marRight w:val="0"/>
          <w:marTop w:val="0"/>
          <w:marBottom w:val="0"/>
          <w:divBdr>
            <w:top w:val="none" w:sz="0" w:space="0" w:color="auto"/>
            <w:left w:val="none" w:sz="0" w:space="0" w:color="auto"/>
            <w:bottom w:val="none" w:sz="0" w:space="0" w:color="auto"/>
            <w:right w:val="none" w:sz="0" w:space="0" w:color="auto"/>
          </w:divBdr>
        </w:div>
        <w:div w:id="1002859350">
          <w:marLeft w:val="0"/>
          <w:marRight w:val="0"/>
          <w:marTop w:val="0"/>
          <w:marBottom w:val="0"/>
          <w:divBdr>
            <w:top w:val="none" w:sz="0" w:space="0" w:color="auto"/>
            <w:left w:val="none" w:sz="0" w:space="0" w:color="auto"/>
            <w:bottom w:val="none" w:sz="0" w:space="0" w:color="auto"/>
            <w:right w:val="none" w:sz="0" w:space="0" w:color="auto"/>
          </w:divBdr>
        </w:div>
        <w:div w:id="1059552043">
          <w:marLeft w:val="0"/>
          <w:marRight w:val="0"/>
          <w:marTop w:val="0"/>
          <w:marBottom w:val="0"/>
          <w:divBdr>
            <w:top w:val="none" w:sz="0" w:space="0" w:color="auto"/>
            <w:left w:val="none" w:sz="0" w:space="0" w:color="auto"/>
            <w:bottom w:val="none" w:sz="0" w:space="0" w:color="auto"/>
            <w:right w:val="none" w:sz="0" w:space="0" w:color="auto"/>
          </w:divBdr>
        </w:div>
        <w:div w:id="1225719925">
          <w:marLeft w:val="0"/>
          <w:marRight w:val="0"/>
          <w:marTop w:val="0"/>
          <w:marBottom w:val="0"/>
          <w:divBdr>
            <w:top w:val="none" w:sz="0" w:space="0" w:color="auto"/>
            <w:left w:val="none" w:sz="0" w:space="0" w:color="auto"/>
            <w:bottom w:val="none" w:sz="0" w:space="0" w:color="auto"/>
            <w:right w:val="none" w:sz="0" w:space="0" w:color="auto"/>
          </w:divBdr>
        </w:div>
        <w:div w:id="1479490666">
          <w:marLeft w:val="0"/>
          <w:marRight w:val="0"/>
          <w:marTop w:val="0"/>
          <w:marBottom w:val="0"/>
          <w:divBdr>
            <w:top w:val="none" w:sz="0" w:space="0" w:color="auto"/>
            <w:left w:val="none" w:sz="0" w:space="0" w:color="auto"/>
            <w:bottom w:val="none" w:sz="0" w:space="0" w:color="auto"/>
            <w:right w:val="none" w:sz="0" w:space="0" w:color="auto"/>
          </w:divBdr>
        </w:div>
        <w:div w:id="1504585214">
          <w:marLeft w:val="0"/>
          <w:marRight w:val="0"/>
          <w:marTop w:val="0"/>
          <w:marBottom w:val="0"/>
          <w:divBdr>
            <w:top w:val="none" w:sz="0" w:space="0" w:color="auto"/>
            <w:left w:val="none" w:sz="0" w:space="0" w:color="auto"/>
            <w:bottom w:val="none" w:sz="0" w:space="0" w:color="auto"/>
            <w:right w:val="none" w:sz="0" w:space="0" w:color="auto"/>
          </w:divBdr>
        </w:div>
        <w:div w:id="1565482406">
          <w:marLeft w:val="0"/>
          <w:marRight w:val="0"/>
          <w:marTop w:val="0"/>
          <w:marBottom w:val="0"/>
          <w:divBdr>
            <w:top w:val="none" w:sz="0" w:space="0" w:color="auto"/>
            <w:left w:val="none" w:sz="0" w:space="0" w:color="auto"/>
            <w:bottom w:val="none" w:sz="0" w:space="0" w:color="auto"/>
            <w:right w:val="none" w:sz="0" w:space="0" w:color="auto"/>
          </w:divBdr>
        </w:div>
        <w:div w:id="1719427195">
          <w:marLeft w:val="0"/>
          <w:marRight w:val="0"/>
          <w:marTop w:val="0"/>
          <w:marBottom w:val="0"/>
          <w:divBdr>
            <w:top w:val="none" w:sz="0" w:space="0" w:color="auto"/>
            <w:left w:val="none" w:sz="0" w:space="0" w:color="auto"/>
            <w:bottom w:val="none" w:sz="0" w:space="0" w:color="auto"/>
            <w:right w:val="none" w:sz="0" w:space="0" w:color="auto"/>
          </w:divBdr>
        </w:div>
        <w:div w:id="1720788214">
          <w:marLeft w:val="0"/>
          <w:marRight w:val="0"/>
          <w:marTop w:val="0"/>
          <w:marBottom w:val="0"/>
          <w:divBdr>
            <w:top w:val="none" w:sz="0" w:space="0" w:color="auto"/>
            <w:left w:val="none" w:sz="0" w:space="0" w:color="auto"/>
            <w:bottom w:val="none" w:sz="0" w:space="0" w:color="auto"/>
            <w:right w:val="none" w:sz="0" w:space="0" w:color="auto"/>
          </w:divBdr>
        </w:div>
        <w:div w:id="1879970008">
          <w:marLeft w:val="0"/>
          <w:marRight w:val="0"/>
          <w:marTop w:val="0"/>
          <w:marBottom w:val="0"/>
          <w:divBdr>
            <w:top w:val="none" w:sz="0" w:space="0" w:color="auto"/>
            <w:left w:val="none" w:sz="0" w:space="0" w:color="auto"/>
            <w:bottom w:val="none" w:sz="0" w:space="0" w:color="auto"/>
            <w:right w:val="none" w:sz="0" w:space="0" w:color="auto"/>
          </w:divBdr>
        </w:div>
        <w:div w:id="2056151185">
          <w:marLeft w:val="0"/>
          <w:marRight w:val="0"/>
          <w:marTop w:val="0"/>
          <w:marBottom w:val="0"/>
          <w:divBdr>
            <w:top w:val="none" w:sz="0" w:space="0" w:color="auto"/>
            <w:left w:val="none" w:sz="0" w:space="0" w:color="auto"/>
            <w:bottom w:val="none" w:sz="0" w:space="0" w:color="auto"/>
            <w:right w:val="none" w:sz="0" w:space="0" w:color="auto"/>
          </w:divBdr>
        </w:div>
      </w:divsChild>
    </w:div>
    <w:div w:id="13807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f.kg.ac.rs/lraspored/index.php?od_dana=17.02.2021&amp;do_dana=30.06.2021&amp;predmet_blok=fb2&amp;predmet=355&amp;pun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ica984@gmail.com" TargetMode="External"/><Relationship Id="rId4" Type="http://schemas.openxmlformats.org/officeDocument/2006/relationships/settings" Target="settings.xml"/><Relationship Id="rId9" Type="http://schemas.openxmlformats.org/officeDocument/2006/relationships/hyperlink" Target="mailto:vladimirzi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6A832-2FB6-4320-B11C-C8CB9FAC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3220</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Medicinski fakultet</Company>
  <LinksUpToDate>false</LinksUpToDate>
  <CharactersWithSpaces>21532</CharactersWithSpaces>
  <SharedDoc>false</SharedDoc>
  <HLinks>
    <vt:vector size="24" baseType="variant">
      <vt:variant>
        <vt:i4>720956</vt:i4>
      </vt:variant>
      <vt:variant>
        <vt:i4>9</vt:i4>
      </vt:variant>
      <vt:variant>
        <vt:i4>0</vt:i4>
      </vt:variant>
      <vt:variant>
        <vt:i4>5</vt:i4>
      </vt:variant>
      <vt:variant>
        <vt:lpwstr>http://medf.kg.ac.rs/lraspored/index.php?od_dana=17.02.2021&amp;do_dana=30.06.2021&amp;predmet_blok=fb2&amp;predmet=355&amp;puno=1</vt:lpwstr>
      </vt:variant>
      <vt:variant>
        <vt:lpwstr/>
      </vt:variant>
      <vt:variant>
        <vt:i4>5701639</vt:i4>
      </vt:variant>
      <vt:variant>
        <vt:i4>6</vt:i4>
      </vt:variant>
      <vt:variant>
        <vt:i4>0</vt:i4>
      </vt:variant>
      <vt:variant>
        <vt:i4>5</vt:i4>
      </vt:variant>
      <vt:variant>
        <vt:lpwstr>http://www.medf.kg.ac.rs/</vt:lpwstr>
      </vt:variant>
      <vt:variant>
        <vt:lpwstr/>
      </vt:variant>
      <vt:variant>
        <vt:i4>5374008</vt:i4>
      </vt:variant>
      <vt:variant>
        <vt:i4>3</vt:i4>
      </vt:variant>
      <vt:variant>
        <vt:i4>0</vt:i4>
      </vt:variant>
      <vt:variant>
        <vt:i4>5</vt:i4>
      </vt:variant>
      <vt:variant>
        <vt:lpwstr>mailto:dragica984@gmail.com</vt:lpwstr>
      </vt:variant>
      <vt:variant>
        <vt:lpwstr/>
      </vt:variant>
      <vt:variant>
        <vt:i4>1900593</vt:i4>
      </vt:variant>
      <vt:variant>
        <vt:i4>0</vt:i4>
      </vt:variant>
      <vt:variant>
        <vt:i4>0</vt:i4>
      </vt:variant>
      <vt:variant>
        <vt:i4>5</vt:i4>
      </vt:variant>
      <vt:variant>
        <vt:lpwstr>mailto:vladimirziv@gmail.com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2018-11-21T08:30:00Z</cp:lastPrinted>
  <dcterms:created xsi:type="dcterms:W3CDTF">2026-02-05T12:34:00Z</dcterms:created>
  <dcterms:modified xsi:type="dcterms:W3CDTF">2026-02-05T12:34:00Z</dcterms:modified>
</cp:coreProperties>
</file>